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F0" w:rsidRDefault="00935623">
      <w:pPr>
        <w:rPr>
          <w:b/>
          <w:sz w:val="28"/>
          <w:u w:val="single"/>
        </w:rPr>
      </w:pPr>
      <w:r w:rsidRPr="005910B1">
        <w:rPr>
          <w:b/>
          <w:sz w:val="28"/>
          <w:u w:val="single"/>
        </w:rPr>
        <w:t>Tumor Imaging Positron Emission Tomography (PET) and PET-CT</w:t>
      </w:r>
    </w:p>
    <w:p w:rsidR="005910B1" w:rsidRPr="005910B1" w:rsidRDefault="005910B1">
      <w:pPr>
        <w:rPr>
          <w:b/>
          <w:sz w:val="28"/>
          <w:u w:val="single"/>
        </w:rPr>
      </w:pPr>
      <w:bookmarkStart w:id="0" w:name="_GoBack"/>
      <w:bookmarkEnd w:id="0"/>
    </w:p>
    <w:p w:rsidR="00935623" w:rsidRDefault="00935623"/>
    <w:p w:rsidR="00935623" w:rsidRPr="00E73136" w:rsidRDefault="00935623" w:rsidP="00935623">
      <w:pPr>
        <w:pStyle w:val="ListParagraph"/>
        <w:numPr>
          <w:ilvl w:val="0"/>
          <w:numId w:val="1"/>
        </w:numPr>
        <w:rPr>
          <w:b/>
        </w:rPr>
      </w:pPr>
      <w:r w:rsidRPr="00E73136">
        <w:rPr>
          <w:b/>
        </w:rPr>
        <w:t>Clinical Indications for Procedure</w:t>
      </w:r>
    </w:p>
    <w:p w:rsidR="00935623" w:rsidRDefault="00935623" w:rsidP="00935623">
      <w:pPr>
        <w:pStyle w:val="ListParagraph"/>
        <w:numPr>
          <w:ilvl w:val="1"/>
          <w:numId w:val="1"/>
        </w:numPr>
      </w:pPr>
      <w:r>
        <w:t xml:space="preserve">Positron emission tomography (PET), with or without simultaneous computed tomography (PET-CT), for tumor imaging may be indicated for 1 </w:t>
      </w:r>
      <w:r>
        <w:rPr>
          <w:b/>
        </w:rPr>
        <w:t>or more</w:t>
      </w:r>
      <w:r>
        <w:t xml:space="preserve"> of the following:</w:t>
      </w:r>
    </w:p>
    <w:p w:rsidR="00935623" w:rsidRDefault="00935623" w:rsidP="00935623">
      <w:pPr>
        <w:pStyle w:val="ListParagraph"/>
        <w:numPr>
          <w:ilvl w:val="2"/>
          <w:numId w:val="1"/>
        </w:numPr>
      </w:pPr>
      <w:r>
        <w:t xml:space="preserve">During initial treatment of cancer (from diagnosis through initial staging), as indicated by </w:t>
      </w:r>
      <w:r>
        <w:rPr>
          <w:b/>
        </w:rPr>
        <w:t>ALL</w:t>
      </w:r>
      <w:r>
        <w:t xml:space="preserve"> of the following</w:t>
      </w:r>
      <w:r w:rsidR="001F4A7C">
        <w:t>:</w:t>
      </w:r>
    </w:p>
    <w:p w:rsidR="00935623" w:rsidRDefault="00935623" w:rsidP="00935623">
      <w:pPr>
        <w:pStyle w:val="ListParagraph"/>
        <w:numPr>
          <w:ilvl w:val="3"/>
          <w:numId w:val="1"/>
        </w:numPr>
      </w:pPr>
      <w:r>
        <w:t>Strongly suspected or biopsy-proven solid tumor malignancy</w:t>
      </w:r>
    </w:p>
    <w:p w:rsidR="00935623" w:rsidRDefault="00935623" w:rsidP="00935623">
      <w:pPr>
        <w:pStyle w:val="ListParagraph"/>
        <w:numPr>
          <w:ilvl w:val="3"/>
          <w:numId w:val="1"/>
        </w:numPr>
      </w:pPr>
      <w:r>
        <w:t>Treatment not yet begun</w:t>
      </w:r>
    </w:p>
    <w:p w:rsidR="00935623" w:rsidRDefault="00935623" w:rsidP="00935623">
      <w:pPr>
        <w:pStyle w:val="ListParagraph"/>
        <w:numPr>
          <w:ilvl w:val="3"/>
          <w:numId w:val="1"/>
        </w:numPr>
      </w:pPr>
      <w:r>
        <w:t xml:space="preserve">Imaging information required to determine location or extent of disease to assess 1 </w:t>
      </w:r>
      <w:r>
        <w:rPr>
          <w:b/>
        </w:rPr>
        <w:t>or more</w:t>
      </w:r>
      <w:r>
        <w:t xml:space="preserve"> of the following:</w:t>
      </w:r>
    </w:p>
    <w:p w:rsidR="00935623" w:rsidRDefault="00910B1F" w:rsidP="00935623">
      <w:pPr>
        <w:pStyle w:val="ListParagraph"/>
        <w:numPr>
          <w:ilvl w:val="4"/>
          <w:numId w:val="1"/>
        </w:numPr>
      </w:pPr>
      <w:r>
        <w:t>Whether patient is appropriate candidate for invasive diagnostic or therapeutic procedure</w:t>
      </w:r>
    </w:p>
    <w:p w:rsidR="00910B1F" w:rsidRDefault="00910B1F" w:rsidP="00935623">
      <w:pPr>
        <w:pStyle w:val="ListParagraph"/>
        <w:numPr>
          <w:ilvl w:val="4"/>
          <w:numId w:val="1"/>
        </w:numPr>
      </w:pPr>
      <w:r>
        <w:t>Optimal anatomic location for invasive procedure</w:t>
      </w:r>
    </w:p>
    <w:p w:rsidR="00910B1F" w:rsidRDefault="00910B1F" w:rsidP="00935623">
      <w:pPr>
        <w:pStyle w:val="ListParagraph"/>
        <w:numPr>
          <w:ilvl w:val="4"/>
          <w:numId w:val="1"/>
        </w:numPr>
      </w:pPr>
      <w:r>
        <w:t>Anatomic extent of tumor if this will assist in selecting optimal antitumor treatment</w:t>
      </w:r>
    </w:p>
    <w:p w:rsidR="00910B1F" w:rsidRDefault="00910B1F" w:rsidP="00910B1F">
      <w:pPr>
        <w:pStyle w:val="ListParagraph"/>
        <w:numPr>
          <w:ilvl w:val="3"/>
          <w:numId w:val="1"/>
        </w:numPr>
      </w:pPr>
      <w:r>
        <w:t>PET or PET-CT has not yet been performed during this period (prior to commencement of treatment)</w:t>
      </w:r>
    </w:p>
    <w:p w:rsidR="00910B1F" w:rsidRDefault="00910B1F" w:rsidP="00CD7C0A">
      <w:pPr>
        <w:pStyle w:val="ListParagraph"/>
        <w:numPr>
          <w:ilvl w:val="1"/>
          <w:numId w:val="1"/>
        </w:numPr>
      </w:pPr>
      <w:r>
        <w:t xml:space="preserve">During subsequent treatment of cancer (from re-staging after completion of initial treatment through monitoring for recurrence), as indicated by </w:t>
      </w:r>
      <w:r w:rsidRPr="00910B1F">
        <w:rPr>
          <w:b/>
        </w:rPr>
        <w:t>ALL</w:t>
      </w:r>
      <w:r>
        <w:t xml:space="preserve"> of the following:</w:t>
      </w:r>
    </w:p>
    <w:p w:rsidR="00910B1F" w:rsidRDefault="00910B1F" w:rsidP="00CD7C0A">
      <w:pPr>
        <w:pStyle w:val="ListParagraph"/>
        <w:numPr>
          <w:ilvl w:val="2"/>
          <w:numId w:val="1"/>
        </w:numPr>
      </w:pPr>
      <w:r>
        <w:t xml:space="preserve">Imaging information is required for possible management decision(s) to assess 1 </w:t>
      </w:r>
      <w:r w:rsidRPr="00CD7C0A">
        <w:rPr>
          <w:b/>
        </w:rPr>
        <w:t>or more</w:t>
      </w:r>
      <w:r>
        <w:t xml:space="preserve"> of the following:</w:t>
      </w:r>
    </w:p>
    <w:p w:rsidR="00910B1F" w:rsidRDefault="00910B1F" w:rsidP="00CD7C0A">
      <w:pPr>
        <w:pStyle w:val="ListParagraph"/>
        <w:numPr>
          <w:ilvl w:val="3"/>
          <w:numId w:val="1"/>
        </w:numPr>
      </w:pPr>
      <w:r>
        <w:t>Suspected residual disease just after completion of initial treatment (re-staging), for which no PET or PET-CT has yet been performed</w:t>
      </w:r>
    </w:p>
    <w:p w:rsidR="00910B1F" w:rsidRDefault="00910B1F" w:rsidP="00CD7C0A">
      <w:pPr>
        <w:pStyle w:val="ListParagraph"/>
        <w:numPr>
          <w:ilvl w:val="3"/>
          <w:numId w:val="1"/>
        </w:numPr>
      </w:pPr>
      <w:r>
        <w:t>Suspected recurrent disease well after completion of treatment (monitoring)</w:t>
      </w:r>
      <w:r w:rsidR="00CD7C0A">
        <w:t xml:space="preserve">, based on </w:t>
      </w:r>
      <w:r w:rsidR="00CD7C0A" w:rsidRPr="00CD7C0A">
        <w:rPr>
          <w:b/>
        </w:rPr>
        <w:t>ALL</w:t>
      </w:r>
      <w:r w:rsidR="00CD7C0A">
        <w:t xml:space="preserve"> of the following:</w:t>
      </w:r>
    </w:p>
    <w:p w:rsidR="00CD7C0A" w:rsidRDefault="00CD7C0A" w:rsidP="00CD7C0A">
      <w:pPr>
        <w:pStyle w:val="ListParagraph"/>
        <w:numPr>
          <w:ilvl w:val="4"/>
          <w:numId w:val="1"/>
        </w:numPr>
      </w:pPr>
      <w:r>
        <w:t>New symptoms, abnormal findings on physical examination, or abnormal findings on laboratory tests or other imaging studies</w:t>
      </w:r>
    </w:p>
    <w:p w:rsidR="00CD7C0A" w:rsidRDefault="00CD7C0A" w:rsidP="00CD7C0A">
      <w:pPr>
        <w:pStyle w:val="ListParagraph"/>
        <w:numPr>
          <w:ilvl w:val="4"/>
          <w:numId w:val="1"/>
        </w:numPr>
      </w:pPr>
      <w:r>
        <w:t>No PET or PET-CT has yet been performed for this new constellation of signs or symptoms</w:t>
      </w:r>
    </w:p>
    <w:p w:rsidR="00CD7C0A" w:rsidRPr="00B27F5B" w:rsidRDefault="00CD7C0A" w:rsidP="00CD7C0A">
      <w:pPr>
        <w:pStyle w:val="ListParagraph"/>
        <w:numPr>
          <w:ilvl w:val="0"/>
          <w:numId w:val="1"/>
        </w:numPr>
        <w:rPr>
          <w:b/>
        </w:rPr>
      </w:pPr>
      <w:r w:rsidRPr="00B27F5B">
        <w:rPr>
          <w:b/>
        </w:rPr>
        <w:t>Discussion</w:t>
      </w:r>
    </w:p>
    <w:p w:rsidR="00CD7C0A" w:rsidRDefault="00CD7C0A" w:rsidP="00CD7C0A">
      <w:pPr>
        <w:ind w:left="1080"/>
      </w:pPr>
      <w:r>
        <w:t xml:space="preserve">For breast cancer, PET has been shown to be useful in assess the extent of the disease, especially with regard to recurrence and metastases.  However, PET is insensitive to </w:t>
      </w:r>
      <w:proofErr w:type="spellStart"/>
      <w:r>
        <w:t>micrometastases</w:t>
      </w:r>
      <w:proofErr w:type="spellEnd"/>
      <w:r>
        <w:t xml:space="preserve"> in the axillary lymph nodes and should not be used for staging in that area.</w:t>
      </w:r>
    </w:p>
    <w:p w:rsidR="00CD7C0A" w:rsidRDefault="00CD7C0A" w:rsidP="00CD7C0A">
      <w:pPr>
        <w:ind w:left="1080"/>
      </w:pPr>
    </w:p>
    <w:p w:rsidR="00CD7C0A" w:rsidRDefault="00CD7C0A" w:rsidP="00CD7C0A">
      <w:pPr>
        <w:ind w:left="1080"/>
      </w:pPr>
      <w:r>
        <w:t>For cervical cancer, review studies and expert opinion indicate that PET should be considered a standard part of the evaluation of patients with initial clinical and imaging data suggesting stage IB2 (bulky disease) or higher, due to its inability to identify lymphatic and distant metastases in primary and recurrent disease.</w:t>
      </w:r>
    </w:p>
    <w:p w:rsidR="00CD7C0A" w:rsidRDefault="00CD7C0A" w:rsidP="00CD7C0A">
      <w:pPr>
        <w:ind w:left="1080"/>
      </w:pPr>
    </w:p>
    <w:p w:rsidR="00CD7C0A" w:rsidRDefault="00CD7C0A" w:rsidP="00CD7C0A">
      <w:pPr>
        <w:ind w:left="1080"/>
      </w:pPr>
      <w:r>
        <w:t xml:space="preserve">For colorectal cancer, expert consensus guidelines do not recommend the routine use of baseline PET scan in the absence of evidence of synchronous metastatic disease on </w:t>
      </w:r>
      <w:r>
        <w:lastRenderedPageBreak/>
        <w:t>other imaging such as CT or MRI; however, PET-CT is indicated for suspected recurrent disease in patients with an unexpected rise in carcinoembryonic antigen after treatment.</w:t>
      </w:r>
    </w:p>
    <w:p w:rsidR="00676652" w:rsidRDefault="00676652" w:rsidP="00CD7C0A">
      <w:pPr>
        <w:ind w:left="1080"/>
      </w:pPr>
    </w:p>
    <w:p w:rsidR="00676652" w:rsidRDefault="00676652" w:rsidP="00CD7C0A">
      <w:pPr>
        <w:ind w:left="1080"/>
      </w:pPr>
      <w:r>
        <w:t>For esophageal or gastroesophageal junction cancer, PET as a complement to CT scan and endoscopic ultrasound increases the detection of metastasis and helps avoid futile surgical treatment.  PET-CT is preferred over PET alone for staging and evaluation of response to preoperative chemotherapy, radiation therapy or both.</w:t>
      </w:r>
    </w:p>
    <w:p w:rsidR="00897211" w:rsidRDefault="00897211" w:rsidP="00CD7C0A">
      <w:pPr>
        <w:ind w:left="1080"/>
      </w:pPr>
    </w:p>
    <w:p w:rsidR="00897211" w:rsidRDefault="00897211" w:rsidP="00CD7C0A">
      <w:pPr>
        <w:ind w:left="1080"/>
      </w:pPr>
      <w:r>
        <w:t>For gastric cancer, PET or PET-CT is considered by expert consensus guidelines to be an option during initial workup and post-treatment assessment.</w:t>
      </w:r>
    </w:p>
    <w:p w:rsidR="00897211" w:rsidRDefault="00897211" w:rsidP="00CD7C0A">
      <w:pPr>
        <w:ind w:left="1080"/>
      </w:pPr>
    </w:p>
    <w:p w:rsidR="00897211" w:rsidRDefault="00897211" w:rsidP="00CD7C0A">
      <w:pPr>
        <w:ind w:left="1080"/>
      </w:pPr>
      <w:r>
        <w:t>For head and neck cancer, clinical studies and reviews indicate effectiveness of PET in initial staging, monitoring of therapeutic effectiveness, and surveillance for recurrent disease.  PET-CT has emerged as an accurate means of detecting localized disease, as well as ruling out confounding conditions, such as persistent laryngeal edema after radiation therapy.</w:t>
      </w:r>
    </w:p>
    <w:p w:rsidR="00897211" w:rsidRDefault="00897211" w:rsidP="00CD7C0A">
      <w:pPr>
        <w:ind w:left="1080"/>
      </w:pPr>
    </w:p>
    <w:p w:rsidR="00897211" w:rsidRDefault="00897211" w:rsidP="00CD7C0A">
      <w:pPr>
        <w:ind w:left="1080"/>
      </w:pPr>
      <w:r>
        <w:t xml:space="preserve">For lung cancer, expert review indicates that PET is effective in identifying nodal and distant disease, as well as in evaluating the mediastinum in small cell cancer.  It likely also provides helpful precision during restaging of small cell lung cancer.  For non-small cell cancer, PET has a well-established role in diagnosis and staging, but positive mediastinal findings require pathologic confirmation.  In a randomized controlled trial of patients with diagnosed non-small cell lung cancer, preoperative staging with PET-CT identified more patients with mediastinal and extrathoracic disease than conventional staging with abdominal CT and bone scan, sparing more patients from stage-inappropriate surgery.  However, some </w:t>
      </w:r>
      <w:r w:rsidR="00ED209C">
        <w:t>patients had false positive mediastinal notes on PET-CT, which could inadvertently exclude such patients from curative surgery unless there was biopsy confirmation.  Another randomized controlled trial on the use of PET-CT for preoperative staging in non-small cell lung cancer found that while there was no effect on overall mortality, patients receiving PET-CT had fewer total and unnecessary thoracotomies.</w:t>
      </w:r>
    </w:p>
    <w:p w:rsidR="00ED209C" w:rsidRDefault="00ED209C" w:rsidP="00CD7C0A">
      <w:pPr>
        <w:ind w:left="1080"/>
      </w:pPr>
    </w:p>
    <w:p w:rsidR="009110B0" w:rsidRDefault="00ED209C" w:rsidP="00CD7C0A">
      <w:pPr>
        <w:ind w:left="1080"/>
      </w:pPr>
      <w:r>
        <w:t>For a solitary pulmonary nodule</w:t>
      </w:r>
      <w:r w:rsidR="00D10916">
        <w:t xml:space="preserve">, reviews of clinical studies and expert opinion indicate that PET is </w:t>
      </w:r>
      <w:r w:rsidR="009110B0">
        <w:t>very helpful and is a preferred option for characterizing nodules 1 cm in diameter or larger, which are indeterminate as to composition on higher-resolution CT scan.</w:t>
      </w:r>
    </w:p>
    <w:p w:rsidR="009110B0" w:rsidRDefault="009110B0" w:rsidP="00CD7C0A">
      <w:pPr>
        <w:ind w:left="1080"/>
      </w:pPr>
    </w:p>
    <w:p w:rsidR="00ED209C" w:rsidRDefault="009110B0" w:rsidP="00CD7C0A">
      <w:pPr>
        <w:ind w:left="1080"/>
      </w:pPr>
      <w:r>
        <w:t xml:space="preserve">For Hodgkin lymphoma and aggressive non-Hodgkin lymphoma, reviews and expert opinion indicate that PET is </w:t>
      </w:r>
      <w:r w:rsidR="00D10916">
        <w:t xml:space="preserve">effective in routine initial staging evaluation, in assessment of early response to chemotherapy, in post-treatment assessment (including evaluation of residual masses), and for follow-up to investigate suspected relapse.  A technology assessment has concluded that for lymphoma in general, PET has at least comparable or better accuracy than CT, is more specific than CT for restaging to assess residual tumor masses after induction therapy, can assist in predicting response during mid-therapy and has led to change in therapy in at least </w:t>
      </w:r>
      <w:r w:rsidR="00D10916">
        <w:lastRenderedPageBreak/>
        <w:t>25% of cases in children.  While there is some controversy as to the extent of incremental utility of PET-CT in lymphoma, most recent studies have found that its sensitivity, specificity, and accuracy are s</w:t>
      </w:r>
      <w:r w:rsidR="001F4A7C">
        <w:t>ignificantly higher than contras</w:t>
      </w:r>
      <w:r w:rsidR="00D10916">
        <w:t>t CT alone, and that it helps provide better anatomic certainty in terms of delineating active disease.</w:t>
      </w:r>
    </w:p>
    <w:p w:rsidR="009110B0" w:rsidRDefault="009110B0" w:rsidP="00CD7C0A">
      <w:pPr>
        <w:ind w:left="1080"/>
      </w:pPr>
    </w:p>
    <w:p w:rsidR="009110B0" w:rsidRDefault="009110B0" w:rsidP="00CD7C0A">
      <w:pPr>
        <w:ind w:left="1080"/>
      </w:pPr>
      <w:r>
        <w:t>For melanoma, expert consensus guidelines recommend that PET scan is most useful as a whole body imaging tool for initial evaluation and follow-up of stage III or IV disease.  For evaluation of possible recurrence, studies have suggested that PET has resulted in management changes in at least 30% of patients.</w:t>
      </w:r>
    </w:p>
    <w:p w:rsidR="009110B0" w:rsidRDefault="009110B0" w:rsidP="00CD7C0A">
      <w:pPr>
        <w:ind w:left="1080"/>
      </w:pPr>
    </w:p>
    <w:p w:rsidR="009110B0" w:rsidRDefault="009110B0" w:rsidP="00CD7C0A">
      <w:pPr>
        <w:ind w:left="1080"/>
      </w:pPr>
      <w:r>
        <w:t>For osteosarcoma or Ewing sarcoma, an expert consensus guideline suggests that PET is an option for primary disease staging, as well as for evaluation of response to chemotherapy.  While CT scan remains the primary tool for staging and restaging of osteosarcoma, a study found that PET-CT is accurate for preoperative staging.</w:t>
      </w:r>
    </w:p>
    <w:p w:rsidR="009110B0" w:rsidRDefault="009110B0" w:rsidP="00CD7C0A">
      <w:pPr>
        <w:ind w:left="1080"/>
      </w:pPr>
    </w:p>
    <w:p w:rsidR="009110B0" w:rsidRDefault="00AF02F8" w:rsidP="00CD7C0A">
      <w:pPr>
        <w:ind w:left="1080"/>
      </w:pPr>
      <w:r>
        <w:t>For ovarian cancer, PET is not sensitive enough to identify microscopic or small-volume (i.e., less than 1 cm</w:t>
      </w:r>
      <w:r w:rsidRPr="00AF02F8">
        <w:rPr>
          <w:vertAlign w:val="superscript"/>
        </w:rPr>
        <w:t>3</w:t>
      </w:r>
      <w:r>
        <w:t>) intra-abdominal spread, and consequently its use in initial staging is</w:t>
      </w:r>
      <w:r w:rsidR="00930B1F">
        <w:t xml:space="preserve"> limited, although some reviews maintain that it is useful for initial staging.  For suspected recurrent disease, guidelines suggest PET or PET-</w:t>
      </w:r>
      <w:r w:rsidR="001F4A7C">
        <w:t>C</w:t>
      </w:r>
      <w:r w:rsidR="00930B1F">
        <w:t>T as an appropriate imaging study, especially in the setting of rising CA 125 levels.  A systematic review concluded that PET-CT may be useful for detection of recurrent ovarian carcinoma; however, it is unproven whether the identification of patients with recurrent disease at an earlier stage provides survival benefit.</w:t>
      </w:r>
    </w:p>
    <w:p w:rsidR="00930B1F" w:rsidRDefault="00930B1F" w:rsidP="00CD7C0A">
      <w:pPr>
        <w:ind w:left="1080"/>
      </w:pPr>
    </w:p>
    <w:p w:rsidR="00930B1F" w:rsidRDefault="00930B1F" w:rsidP="00CD7C0A">
      <w:pPr>
        <w:ind w:left="1080"/>
      </w:pPr>
      <w:r>
        <w:t>For pancreatic cancer, reviews of clinical studies indicate that PET is not effective in differentiating benign from malignant masses, but it may be helpful in detecting previously unknown metastatic disease, thus preventing unnecessary surgery.  PET-CT may provide additional diagnostic benefit primarily during diagnosis and staging, although evidence</w:t>
      </w:r>
      <w:r w:rsidR="001F4A7C">
        <w:t xml:space="preserve"> for effectiveness during subse</w:t>
      </w:r>
      <w:r>
        <w:t>quent treatment such as restaging or monitoring for recurrence is limited.</w:t>
      </w:r>
    </w:p>
    <w:p w:rsidR="006C7A08" w:rsidRDefault="006C7A08" w:rsidP="00CD7C0A">
      <w:pPr>
        <w:ind w:left="1080"/>
      </w:pPr>
    </w:p>
    <w:p w:rsidR="006C7A08" w:rsidRDefault="006C7A08" w:rsidP="00CD7C0A">
      <w:pPr>
        <w:ind w:left="1080"/>
      </w:pPr>
      <w:r>
        <w:t>For testicular cancer (seminoma), reviews of clinical studies and expert opinion indicate that PET is especially helpful during diagnosis and staging in stage IIB, IIC, or III disease, after chemotherapy, and for the evaluation of residual masses seen on CT scan if tumor markers are normal.</w:t>
      </w:r>
    </w:p>
    <w:p w:rsidR="006C7A08" w:rsidRDefault="006C7A08" w:rsidP="00CD7C0A">
      <w:pPr>
        <w:ind w:left="1080"/>
      </w:pPr>
    </w:p>
    <w:p w:rsidR="006C7A08" w:rsidRDefault="006C7A08" w:rsidP="00CD7C0A">
      <w:pPr>
        <w:ind w:left="1080"/>
      </w:pPr>
      <w:r>
        <w:t>For thyroid cancer, reviews of clinical studies indicate that PET is effective in initial evaluation of disease extent in anaplastic cancer, and for follow-up of patients treated for medullary, papillary, or follicular cancer with a rising thyroglobulin level.</w:t>
      </w:r>
    </w:p>
    <w:p w:rsidR="006C7A08" w:rsidRDefault="006C7A08" w:rsidP="00CD7C0A">
      <w:pPr>
        <w:ind w:left="1080"/>
      </w:pPr>
    </w:p>
    <w:p w:rsidR="006C7A08" w:rsidRDefault="006C7A08" w:rsidP="00CD7C0A">
      <w:pPr>
        <w:ind w:left="1080"/>
      </w:pPr>
      <w:r>
        <w:t>For cancer with unknown primary, PET may detect the unknown primary cancer site in up to 20% to 40% of cases, although PET-CT probably provides higher diagnostic accuracy than either method alone.  However, it is important that the diagnosis of malignancy be established prior to recommended use of PET-CT.</w:t>
      </w:r>
    </w:p>
    <w:p w:rsidR="006C7A08" w:rsidRDefault="006C7A08" w:rsidP="00CD7C0A">
      <w:pPr>
        <w:ind w:left="1080"/>
      </w:pPr>
    </w:p>
    <w:p w:rsidR="006C7A08" w:rsidRDefault="006C7A08" w:rsidP="00CD7C0A">
      <w:pPr>
        <w:ind w:left="1080"/>
      </w:pPr>
      <w:r>
        <w:lastRenderedPageBreak/>
        <w:t>For diagnosing recurrent breast cancer, reviews suggest PET has a mean sensitivity of 93% and a specificity of 82%.</w:t>
      </w:r>
    </w:p>
    <w:p w:rsidR="006C7A08" w:rsidRDefault="006C7A08" w:rsidP="00CD7C0A">
      <w:pPr>
        <w:ind w:left="1080"/>
      </w:pPr>
    </w:p>
    <w:p w:rsidR="006C7A08" w:rsidRDefault="006C7A08" w:rsidP="00CD7C0A">
      <w:pPr>
        <w:ind w:left="1080"/>
      </w:pPr>
      <w:r>
        <w:t xml:space="preserve">In cervical cancer, PET-CT has been shown to better localize abnormal F-18 </w:t>
      </w:r>
      <w:proofErr w:type="spellStart"/>
      <w:r>
        <w:t>fluorodeoxyglucose</w:t>
      </w:r>
      <w:proofErr w:type="spellEnd"/>
      <w:r>
        <w:t xml:space="preserve"> upta</w:t>
      </w:r>
      <w:r w:rsidR="00C34E74">
        <w:t>ke, possibly reducing the false positive rate of scans in patients with suspected recurrence.</w:t>
      </w:r>
    </w:p>
    <w:p w:rsidR="00C34E74" w:rsidRDefault="00C34E74" w:rsidP="00CD7C0A">
      <w:pPr>
        <w:ind w:left="1080"/>
      </w:pPr>
    </w:p>
    <w:p w:rsidR="00C34E74" w:rsidRDefault="00C34E74" w:rsidP="00CD7C0A">
      <w:pPr>
        <w:ind w:left="1080"/>
      </w:pPr>
      <w:r>
        <w:t xml:space="preserve">For gastric cancer, a retrospective review of 92 patients suspected of recurrent disease found sensitivity, specificity, and diagnostic accuracy </w:t>
      </w:r>
      <w:r w:rsidR="00B27F5B">
        <w:t>of PET to be as high as 81%, 87%, and 83%, respectively, especially when recurrent disease was suspected on the basis of other imaging findings or elevated serum tumor markers.</w:t>
      </w:r>
    </w:p>
    <w:p w:rsidR="00B27F5B" w:rsidRDefault="00B27F5B" w:rsidP="00CD7C0A">
      <w:pPr>
        <w:ind w:left="1080"/>
      </w:pPr>
    </w:p>
    <w:p w:rsidR="00B27F5B" w:rsidRPr="001136DC" w:rsidRDefault="00B27F5B" w:rsidP="001136DC">
      <w:pPr>
        <w:ind w:left="360"/>
        <w:rPr>
          <w:b/>
          <w:u w:val="single"/>
        </w:rPr>
      </w:pPr>
      <w:r w:rsidRPr="001136DC">
        <w:rPr>
          <w:b/>
          <w:u w:val="single"/>
        </w:rPr>
        <w:t>Reference</w:t>
      </w:r>
    </w:p>
    <w:p w:rsidR="00B27F5B" w:rsidRDefault="00B27F5B" w:rsidP="00B27F5B">
      <w:pPr>
        <w:pStyle w:val="ListParagraph"/>
        <w:numPr>
          <w:ilvl w:val="1"/>
          <w:numId w:val="1"/>
        </w:numPr>
      </w:pPr>
      <w:r>
        <w:t>MCG</w:t>
      </w:r>
      <w:r w:rsidR="005A7E4C">
        <w:t>, Ambulatory Care, 23</w:t>
      </w:r>
      <w:r w:rsidR="005A7E4C" w:rsidRPr="005A7E4C">
        <w:rPr>
          <w:vertAlign w:val="superscript"/>
        </w:rPr>
        <w:t>rd</w:t>
      </w:r>
      <w:r w:rsidR="005A7E4C">
        <w:t xml:space="preserve"> Edition, “Tumor Imaging Positron Emission</w:t>
      </w:r>
      <w:r w:rsidR="001136DC">
        <w:t xml:space="preserve"> Tomography (PET) and PET-CT”; 6</w:t>
      </w:r>
      <w:r w:rsidR="005A7E4C">
        <w:t>/</w:t>
      </w:r>
      <w:r w:rsidR="001136DC">
        <w:t>23</w:t>
      </w:r>
      <w:r w:rsidR="005A7E4C">
        <w:t>/2019.</w:t>
      </w:r>
    </w:p>
    <w:sectPr w:rsidR="00B27F5B" w:rsidSect="00281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D1A7B"/>
    <w:multiLevelType w:val="hybridMultilevel"/>
    <w:tmpl w:val="409AD660"/>
    <w:lvl w:ilvl="0" w:tplc="4F666190">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b w:val="0"/>
        <w:i w:val="0"/>
        <w:sz w:val="20"/>
      </w:rPr>
    </w:lvl>
    <w:lvl w:ilvl="2" w:tplc="04090001">
      <w:start w:val="1"/>
      <w:numFmt w:val="bullet"/>
      <w:lvlText w:val=""/>
      <w:lvlJc w:val="left"/>
      <w:pPr>
        <w:ind w:left="216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1">
      <w:start w:val="1"/>
      <w:numFmt w:val="bullet"/>
      <w:lvlText w:val=""/>
      <w:lvlJc w:val="left"/>
      <w:pPr>
        <w:ind w:left="3600" w:hanging="360"/>
      </w:pPr>
      <w:rPr>
        <w:rFonts w:ascii="Symbol" w:hAnsi="Symbol" w:hint="default"/>
      </w:rPr>
    </w:lvl>
    <w:lvl w:ilvl="5" w:tplc="FA868962">
      <w:start w:val="1"/>
      <w:numFmt w:val="bullet"/>
      <w:lvlText w:val="-"/>
      <w:lvlJc w:val="left"/>
      <w:pPr>
        <w:ind w:left="4320" w:hanging="180"/>
      </w:pPr>
      <w:rPr>
        <w:rFonts w:ascii="Courier New" w:hAnsi="Courier New"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35623"/>
    <w:rsid w:val="00000894"/>
    <w:rsid w:val="00000B5C"/>
    <w:rsid w:val="00001CA7"/>
    <w:rsid w:val="00001D02"/>
    <w:rsid w:val="000023BD"/>
    <w:rsid w:val="000023F5"/>
    <w:rsid w:val="0000340B"/>
    <w:rsid w:val="000034C4"/>
    <w:rsid w:val="0000360D"/>
    <w:rsid w:val="00003A3B"/>
    <w:rsid w:val="00003A84"/>
    <w:rsid w:val="000058F4"/>
    <w:rsid w:val="00005C47"/>
    <w:rsid w:val="00005EB4"/>
    <w:rsid w:val="00005F4D"/>
    <w:rsid w:val="0000628D"/>
    <w:rsid w:val="00010341"/>
    <w:rsid w:val="00011676"/>
    <w:rsid w:val="000117DC"/>
    <w:rsid w:val="000118C3"/>
    <w:rsid w:val="00012197"/>
    <w:rsid w:val="000125AC"/>
    <w:rsid w:val="00012BA7"/>
    <w:rsid w:val="00012EE4"/>
    <w:rsid w:val="000135E6"/>
    <w:rsid w:val="000138B7"/>
    <w:rsid w:val="000142A1"/>
    <w:rsid w:val="0001522B"/>
    <w:rsid w:val="00016101"/>
    <w:rsid w:val="0001614A"/>
    <w:rsid w:val="0001616A"/>
    <w:rsid w:val="000162FC"/>
    <w:rsid w:val="000163F2"/>
    <w:rsid w:val="000164D2"/>
    <w:rsid w:val="000204E6"/>
    <w:rsid w:val="000211D4"/>
    <w:rsid w:val="000213CF"/>
    <w:rsid w:val="00021546"/>
    <w:rsid w:val="00021F18"/>
    <w:rsid w:val="0002369F"/>
    <w:rsid w:val="0002386A"/>
    <w:rsid w:val="000239A4"/>
    <w:rsid w:val="00023AA6"/>
    <w:rsid w:val="0002400A"/>
    <w:rsid w:val="000245E2"/>
    <w:rsid w:val="0002467E"/>
    <w:rsid w:val="000248BE"/>
    <w:rsid w:val="00024A49"/>
    <w:rsid w:val="00025529"/>
    <w:rsid w:val="00025B42"/>
    <w:rsid w:val="00025B9A"/>
    <w:rsid w:val="00025D9D"/>
    <w:rsid w:val="0002624E"/>
    <w:rsid w:val="000263F0"/>
    <w:rsid w:val="00026CB8"/>
    <w:rsid w:val="00026F6F"/>
    <w:rsid w:val="00026FA5"/>
    <w:rsid w:val="000272F5"/>
    <w:rsid w:val="00027F6E"/>
    <w:rsid w:val="00030133"/>
    <w:rsid w:val="000318F3"/>
    <w:rsid w:val="00032080"/>
    <w:rsid w:val="0003212E"/>
    <w:rsid w:val="00032446"/>
    <w:rsid w:val="000337D0"/>
    <w:rsid w:val="00035488"/>
    <w:rsid w:val="00035584"/>
    <w:rsid w:val="000356F0"/>
    <w:rsid w:val="00035DAE"/>
    <w:rsid w:val="00036182"/>
    <w:rsid w:val="000363CD"/>
    <w:rsid w:val="000369B8"/>
    <w:rsid w:val="00036BC0"/>
    <w:rsid w:val="0003755F"/>
    <w:rsid w:val="00037B6F"/>
    <w:rsid w:val="00040FF3"/>
    <w:rsid w:val="0004265E"/>
    <w:rsid w:val="00042DC0"/>
    <w:rsid w:val="000436DC"/>
    <w:rsid w:val="00043708"/>
    <w:rsid w:val="00043D63"/>
    <w:rsid w:val="00043DEF"/>
    <w:rsid w:val="0004476D"/>
    <w:rsid w:val="00044BC1"/>
    <w:rsid w:val="00044E7F"/>
    <w:rsid w:val="00045C77"/>
    <w:rsid w:val="00046144"/>
    <w:rsid w:val="000467F1"/>
    <w:rsid w:val="00046FAA"/>
    <w:rsid w:val="000475DA"/>
    <w:rsid w:val="00047711"/>
    <w:rsid w:val="00047AD8"/>
    <w:rsid w:val="0005004E"/>
    <w:rsid w:val="000503E8"/>
    <w:rsid w:val="00050791"/>
    <w:rsid w:val="00050865"/>
    <w:rsid w:val="00050F29"/>
    <w:rsid w:val="000538C7"/>
    <w:rsid w:val="00053909"/>
    <w:rsid w:val="00053D98"/>
    <w:rsid w:val="00054335"/>
    <w:rsid w:val="000543B9"/>
    <w:rsid w:val="00055D4F"/>
    <w:rsid w:val="00056DDB"/>
    <w:rsid w:val="0005750F"/>
    <w:rsid w:val="00057B74"/>
    <w:rsid w:val="00057C85"/>
    <w:rsid w:val="00057F5D"/>
    <w:rsid w:val="00060516"/>
    <w:rsid w:val="00060882"/>
    <w:rsid w:val="000608D3"/>
    <w:rsid w:val="00060A21"/>
    <w:rsid w:val="00060A5B"/>
    <w:rsid w:val="00060EAF"/>
    <w:rsid w:val="000623FE"/>
    <w:rsid w:val="000626C7"/>
    <w:rsid w:val="000627A9"/>
    <w:rsid w:val="00062D49"/>
    <w:rsid w:val="00063A91"/>
    <w:rsid w:val="00063B73"/>
    <w:rsid w:val="00063CD1"/>
    <w:rsid w:val="00063E07"/>
    <w:rsid w:val="000649BD"/>
    <w:rsid w:val="00064B85"/>
    <w:rsid w:val="00064E61"/>
    <w:rsid w:val="000653AB"/>
    <w:rsid w:val="00065E10"/>
    <w:rsid w:val="0006603C"/>
    <w:rsid w:val="00067183"/>
    <w:rsid w:val="00067197"/>
    <w:rsid w:val="00067739"/>
    <w:rsid w:val="0007014A"/>
    <w:rsid w:val="00070234"/>
    <w:rsid w:val="00071A62"/>
    <w:rsid w:val="00071C1B"/>
    <w:rsid w:val="0007219A"/>
    <w:rsid w:val="000725BA"/>
    <w:rsid w:val="00072951"/>
    <w:rsid w:val="00072A5B"/>
    <w:rsid w:val="00073D93"/>
    <w:rsid w:val="000747AA"/>
    <w:rsid w:val="000752F9"/>
    <w:rsid w:val="0007570E"/>
    <w:rsid w:val="000765BE"/>
    <w:rsid w:val="000765D2"/>
    <w:rsid w:val="00076DBB"/>
    <w:rsid w:val="00076E8D"/>
    <w:rsid w:val="00077FBD"/>
    <w:rsid w:val="00080909"/>
    <w:rsid w:val="0008179F"/>
    <w:rsid w:val="000817D4"/>
    <w:rsid w:val="00081CC1"/>
    <w:rsid w:val="00081D83"/>
    <w:rsid w:val="00083256"/>
    <w:rsid w:val="000833C3"/>
    <w:rsid w:val="0008341F"/>
    <w:rsid w:val="000837FF"/>
    <w:rsid w:val="00083FB5"/>
    <w:rsid w:val="00085817"/>
    <w:rsid w:val="00085AFB"/>
    <w:rsid w:val="000868BE"/>
    <w:rsid w:val="000868F5"/>
    <w:rsid w:val="00086A2D"/>
    <w:rsid w:val="000879EA"/>
    <w:rsid w:val="00087CF0"/>
    <w:rsid w:val="00090295"/>
    <w:rsid w:val="000912DC"/>
    <w:rsid w:val="0009191A"/>
    <w:rsid w:val="0009191C"/>
    <w:rsid w:val="00091ECD"/>
    <w:rsid w:val="000926E7"/>
    <w:rsid w:val="00093040"/>
    <w:rsid w:val="000930F8"/>
    <w:rsid w:val="0009340C"/>
    <w:rsid w:val="00094ABF"/>
    <w:rsid w:val="00095AEA"/>
    <w:rsid w:val="00095BE8"/>
    <w:rsid w:val="00095D2F"/>
    <w:rsid w:val="00095F37"/>
    <w:rsid w:val="00096759"/>
    <w:rsid w:val="000A2391"/>
    <w:rsid w:val="000A32F2"/>
    <w:rsid w:val="000A3841"/>
    <w:rsid w:val="000A4348"/>
    <w:rsid w:val="000A4C03"/>
    <w:rsid w:val="000A4E5F"/>
    <w:rsid w:val="000A4FBC"/>
    <w:rsid w:val="000A55CF"/>
    <w:rsid w:val="000A5D16"/>
    <w:rsid w:val="000A6070"/>
    <w:rsid w:val="000A62CA"/>
    <w:rsid w:val="000A6AC8"/>
    <w:rsid w:val="000A6BD9"/>
    <w:rsid w:val="000A721D"/>
    <w:rsid w:val="000A733B"/>
    <w:rsid w:val="000A79CA"/>
    <w:rsid w:val="000B058E"/>
    <w:rsid w:val="000B107F"/>
    <w:rsid w:val="000B12C9"/>
    <w:rsid w:val="000B148B"/>
    <w:rsid w:val="000B2088"/>
    <w:rsid w:val="000B209E"/>
    <w:rsid w:val="000B2C56"/>
    <w:rsid w:val="000B2E1C"/>
    <w:rsid w:val="000B2FF2"/>
    <w:rsid w:val="000B31E8"/>
    <w:rsid w:val="000B3742"/>
    <w:rsid w:val="000B4267"/>
    <w:rsid w:val="000B47A2"/>
    <w:rsid w:val="000B4990"/>
    <w:rsid w:val="000B535F"/>
    <w:rsid w:val="000B57A0"/>
    <w:rsid w:val="000B67EF"/>
    <w:rsid w:val="000B7EB7"/>
    <w:rsid w:val="000C0572"/>
    <w:rsid w:val="000C0826"/>
    <w:rsid w:val="000C0943"/>
    <w:rsid w:val="000C178B"/>
    <w:rsid w:val="000C1859"/>
    <w:rsid w:val="000C19A8"/>
    <w:rsid w:val="000C1B47"/>
    <w:rsid w:val="000C2C74"/>
    <w:rsid w:val="000C307B"/>
    <w:rsid w:val="000C30F5"/>
    <w:rsid w:val="000C34AF"/>
    <w:rsid w:val="000C3A9F"/>
    <w:rsid w:val="000C3B6A"/>
    <w:rsid w:val="000C5014"/>
    <w:rsid w:val="000C54D5"/>
    <w:rsid w:val="000C65BE"/>
    <w:rsid w:val="000C7091"/>
    <w:rsid w:val="000C7207"/>
    <w:rsid w:val="000C7629"/>
    <w:rsid w:val="000D02E0"/>
    <w:rsid w:val="000D0A17"/>
    <w:rsid w:val="000D0F16"/>
    <w:rsid w:val="000D1195"/>
    <w:rsid w:val="000D14D3"/>
    <w:rsid w:val="000D21FD"/>
    <w:rsid w:val="000D287F"/>
    <w:rsid w:val="000D2AAF"/>
    <w:rsid w:val="000D2B4B"/>
    <w:rsid w:val="000D3193"/>
    <w:rsid w:val="000D3910"/>
    <w:rsid w:val="000D3A84"/>
    <w:rsid w:val="000D411F"/>
    <w:rsid w:val="000D4D38"/>
    <w:rsid w:val="000D4E87"/>
    <w:rsid w:val="000D556A"/>
    <w:rsid w:val="000D5692"/>
    <w:rsid w:val="000D7995"/>
    <w:rsid w:val="000D7C05"/>
    <w:rsid w:val="000D7CC6"/>
    <w:rsid w:val="000D7EFD"/>
    <w:rsid w:val="000E0F2B"/>
    <w:rsid w:val="000E12F6"/>
    <w:rsid w:val="000E1532"/>
    <w:rsid w:val="000E281A"/>
    <w:rsid w:val="000E2D3C"/>
    <w:rsid w:val="000E3F2D"/>
    <w:rsid w:val="000E40EC"/>
    <w:rsid w:val="000E475F"/>
    <w:rsid w:val="000E4CBC"/>
    <w:rsid w:val="000E5A46"/>
    <w:rsid w:val="000E5D2C"/>
    <w:rsid w:val="000E69FF"/>
    <w:rsid w:val="000E7543"/>
    <w:rsid w:val="000E756D"/>
    <w:rsid w:val="000E7E0D"/>
    <w:rsid w:val="000F1014"/>
    <w:rsid w:val="000F1601"/>
    <w:rsid w:val="000F16C5"/>
    <w:rsid w:val="000F1B97"/>
    <w:rsid w:val="000F318F"/>
    <w:rsid w:val="000F3AB4"/>
    <w:rsid w:val="000F4490"/>
    <w:rsid w:val="000F4AC9"/>
    <w:rsid w:val="000F4E7C"/>
    <w:rsid w:val="000F504C"/>
    <w:rsid w:val="000F54CB"/>
    <w:rsid w:val="000F5A8A"/>
    <w:rsid w:val="000F63F7"/>
    <w:rsid w:val="000F7DB9"/>
    <w:rsid w:val="00100809"/>
    <w:rsid w:val="001009E1"/>
    <w:rsid w:val="00100B53"/>
    <w:rsid w:val="00101225"/>
    <w:rsid w:val="0010126C"/>
    <w:rsid w:val="00102519"/>
    <w:rsid w:val="00102BAE"/>
    <w:rsid w:val="00102DDC"/>
    <w:rsid w:val="001032D8"/>
    <w:rsid w:val="0010352D"/>
    <w:rsid w:val="0010365C"/>
    <w:rsid w:val="00103A94"/>
    <w:rsid w:val="00103C9D"/>
    <w:rsid w:val="00103DFF"/>
    <w:rsid w:val="0010485A"/>
    <w:rsid w:val="00104FB2"/>
    <w:rsid w:val="00105124"/>
    <w:rsid w:val="00105F34"/>
    <w:rsid w:val="00106137"/>
    <w:rsid w:val="001065B9"/>
    <w:rsid w:val="00106AD7"/>
    <w:rsid w:val="00107516"/>
    <w:rsid w:val="0011081C"/>
    <w:rsid w:val="0011109E"/>
    <w:rsid w:val="0011161C"/>
    <w:rsid w:val="0011166F"/>
    <w:rsid w:val="00112CB3"/>
    <w:rsid w:val="00112D8B"/>
    <w:rsid w:val="001136DC"/>
    <w:rsid w:val="001141C8"/>
    <w:rsid w:val="001142FD"/>
    <w:rsid w:val="00114660"/>
    <w:rsid w:val="00114795"/>
    <w:rsid w:val="00114FB9"/>
    <w:rsid w:val="00115AF2"/>
    <w:rsid w:val="00115C3A"/>
    <w:rsid w:val="00116C87"/>
    <w:rsid w:val="00117747"/>
    <w:rsid w:val="00117C53"/>
    <w:rsid w:val="00117ECC"/>
    <w:rsid w:val="00117F5E"/>
    <w:rsid w:val="00121295"/>
    <w:rsid w:val="00121323"/>
    <w:rsid w:val="0012132E"/>
    <w:rsid w:val="001214F4"/>
    <w:rsid w:val="00121F8A"/>
    <w:rsid w:val="00122B36"/>
    <w:rsid w:val="00122BCE"/>
    <w:rsid w:val="00122DDC"/>
    <w:rsid w:val="00122E17"/>
    <w:rsid w:val="001232E2"/>
    <w:rsid w:val="001233B2"/>
    <w:rsid w:val="00123FA0"/>
    <w:rsid w:val="00124B13"/>
    <w:rsid w:val="00124EAF"/>
    <w:rsid w:val="00125177"/>
    <w:rsid w:val="00125380"/>
    <w:rsid w:val="001253A6"/>
    <w:rsid w:val="00125886"/>
    <w:rsid w:val="00125AF6"/>
    <w:rsid w:val="00126FF9"/>
    <w:rsid w:val="0012734C"/>
    <w:rsid w:val="001273EC"/>
    <w:rsid w:val="00127A9A"/>
    <w:rsid w:val="00127CA3"/>
    <w:rsid w:val="00130032"/>
    <w:rsid w:val="00131271"/>
    <w:rsid w:val="001318C6"/>
    <w:rsid w:val="00131F0F"/>
    <w:rsid w:val="00132E99"/>
    <w:rsid w:val="00133E6D"/>
    <w:rsid w:val="00134158"/>
    <w:rsid w:val="0013484E"/>
    <w:rsid w:val="001358B5"/>
    <w:rsid w:val="001365C8"/>
    <w:rsid w:val="00136ED2"/>
    <w:rsid w:val="001371B5"/>
    <w:rsid w:val="0013779E"/>
    <w:rsid w:val="00137C0E"/>
    <w:rsid w:val="00137CCF"/>
    <w:rsid w:val="001404CE"/>
    <w:rsid w:val="00141191"/>
    <w:rsid w:val="0014178E"/>
    <w:rsid w:val="00141D67"/>
    <w:rsid w:val="001423E2"/>
    <w:rsid w:val="00142A23"/>
    <w:rsid w:val="00142C2D"/>
    <w:rsid w:val="00142F7B"/>
    <w:rsid w:val="001432E9"/>
    <w:rsid w:val="00144095"/>
    <w:rsid w:val="00145422"/>
    <w:rsid w:val="00145919"/>
    <w:rsid w:val="00145BBC"/>
    <w:rsid w:val="00145F05"/>
    <w:rsid w:val="001465DD"/>
    <w:rsid w:val="0014691F"/>
    <w:rsid w:val="00146938"/>
    <w:rsid w:val="00146D05"/>
    <w:rsid w:val="00146D6F"/>
    <w:rsid w:val="001470BF"/>
    <w:rsid w:val="00147E91"/>
    <w:rsid w:val="00150D3D"/>
    <w:rsid w:val="001516C6"/>
    <w:rsid w:val="001518E5"/>
    <w:rsid w:val="0015368B"/>
    <w:rsid w:val="00153E47"/>
    <w:rsid w:val="00153FA1"/>
    <w:rsid w:val="001542EE"/>
    <w:rsid w:val="0015455D"/>
    <w:rsid w:val="00156E38"/>
    <w:rsid w:val="001570CE"/>
    <w:rsid w:val="001577CE"/>
    <w:rsid w:val="0016023E"/>
    <w:rsid w:val="001602F0"/>
    <w:rsid w:val="0016044A"/>
    <w:rsid w:val="00160528"/>
    <w:rsid w:val="00160D4A"/>
    <w:rsid w:val="001618C6"/>
    <w:rsid w:val="0016225E"/>
    <w:rsid w:val="00162C03"/>
    <w:rsid w:val="00163202"/>
    <w:rsid w:val="001640F1"/>
    <w:rsid w:val="00164BD0"/>
    <w:rsid w:val="00165B39"/>
    <w:rsid w:val="00166450"/>
    <w:rsid w:val="001668B3"/>
    <w:rsid w:val="00167516"/>
    <w:rsid w:val="0017079A"/>
    <w:rsid w:val="00170A19"/>
    <w:rsid w:val="00170B95"/>
    <w:rsid w:val="001718BF"/>
    <w:rsid w:val="001722FC"/>
    <w:rsid w:val="00172AD4"/>
    <w:rsid w:val="00173438"/>
    <w:rsid w:val="0017352B"/>
    <w:rsid w:val="001742F6"/>
    <w:rsid w:val="00174D8E"/>
    <w:rsid w:val="001754BD"/>
    <w:rsid w:val="001756B9"/>
    <w:rsid w:val="00175A2B"/>
    <w:rsid w:val="00175DA3"/>
    <w:rsid w:val="001760FC"/>
    <w:rsid w:val="001765CB"/>
    <w:rsid w:val="00177CE7"/>
    <w:rsid w:val="00180FFA"/>
    <w:rsid w:val="0018125B"/>
    <w:rsid w:val="00182210"/>
    <w:rsid w:val="00182EA6"/>
    <w:rsid w:val="00183E61"/>
    <w:rsid w:val="0018424A"/>
    <w:rsid w:val="0018565D"/>
    <w:rsid w:val="0018603B"/>
    <w:rsid w:val="0018648A"/>
    <w:rsid w:val="001867BE"/>
    <w:rsid w:val="0018718A"/>
    <w:rsid w:val="001873DB"/>
    <w:rsid w:val="001906A9"/>
    <w:rsid w:val="001909E1"/>
    <w:rsid w:val="00190C2A"/>
    <w:rsid w:val="00190C5B"/>
    <w:rsid w:val="001912C4"/>
    <w:rsid w:val="001912DF"/>
    <w:rsid w:val="00191896"/>
    <w:rsid w:val="001927AD"/>
    <w:rsid w:val="00193168"/>
    <w:rsid w:val="00193DDA"/>
    <w:rsid w:val="00194E5B"/>
    <w:rsid w:val="00195380"/>
    <w:rsid w:val="00196308"/>
    <w:rsid w:val="001967C7"/>
    <w:rsid w:val="00196824"/>
    <w:rsid w:val="00196A4C"/>
    <w:rsid w:val="0019730D"/>
    <w:rsid w:val="0019747A"/>
    <w:rsid w:val="001A094A"/>
    <w:rsid w:val="001A1BFC"/>
    <w:rsid w:val="001A1C09"/>
    <w:rsid w:val="001A21EB"/>
    <w:rsid w:val="001A3276"/>
    <w:rsid w:val="001A3674"/>
    <w:rsid w:val="001A39B9"/>
    <w:rsid w:val="001A3FD1"/>
    <w:rsid w:val="001A4020"/>
    <w:rsid w:val="001A4BA5"/>
    <w:rsid w:val="001A59E7"/>
    <w:rsid w:val="001A5CDA"/>
    <w:rsid w:val="001A5FCA"/>
    <w:rsid w:val="001A658E"/>
    <w:rsid w:val="001A6752"/>
    <w:rsid w:val="001A6753"/>
    <w:rsid w:val="001A7CDD"/>
    <w:rsid w:val="001B0694"/>
    <w:rsid w:val="001B087B"/>
    <w:rsid w:val="001B090B"/>
    <w:rsid w:val="001B0AA4"/>
    <w:rsid w:val="001B1576"/>
    <w:rsid w:val="001B197C"/>
    <w:rsid w:val="001B1A5C"/>
    <w:rsid w:val="001B2D03"/>
    <w:rsid w:val="001B34E6"/>
    <w:rsid w:val="001B35DA"/>
    <w:rsid w:val="001B379F"/>
    <w:rsid w:val="001B3871"/>
    <w:rsid w:val="001B39B5"/>
    <w:rsid w:val="001B3A47"/>
    <w:rsid w:val="001B3ED1"/>
    <w:rsid w:val="001B4653"/>
    <w:rsid w:val="001B504D"/>
    <w:rsid w:val="001B6062"/>
    <w:rsid w:val="001B684B"/>
    <w:rsid w:val="001C08BD"/>
    <w:rsid w:val="001C0C7D"/>
    <w:rsid w:val="001C1090"/>
    <w:rsid w:val="001C2BAA"/>
    <w:rsid w:val="001C2CA6"/>
    <w:rsid w:val="001C3235"/>
    <w:rsid w:val="001C3916"/>
    <w:rsid w:val="001C444D"/>
    <w:rsid w:val="001C45AB"/>
    <w:rsid w:val="001C4712"/>
    <w:rsid w:val="001C537B"/>
    <w:rsid w:val="001C5507"/>
    <w:rsid w:val="001C5B7D"/>
    <w:rsid w:val="001C5EED"/>
    <w:rsid w:val="001C67E6"/>
    <w:rsid w:val="001C7B30"/>
    <w:rsid w:val="001D0671"/>
    <w:rsid w:val="001D0705"/>
    <w:rsid w:val="001D0F1D"/>
    <w:rsid w:val="001D11C2"/>
    <w:rsid w:val="001D1391"/>
    <w:rsid w:val="001D1FA7"/>
    <w:rsid w:val="001D1FDB"/>
    <w:rsid w:val="001D2390"/>
    <w:rsid w:val="001D28EB"/>
    <w:rsid w:val="001D33EE"/>
    <w:rsid w:val="001D3693"/>
    <w:rsid w:val="001D377F"/>
    <w:rsid w:val="001D39A8"/>
    <w:rsid w:val="001D3BFD"/>
    <w:rsid w:val="001D46ED"/>
    <w:rsid w:val="001D5A8A"/>
    <w:rsid w:val="001D5F23"/>
    <w:rsid w:val="001D6CA1"/>
    <w:rsid w:val="001D6F4B"/>
    <w:rsid w:val="001D7943"/>
    <w:rsid w:val="001D7C1C"/>
    <w:rsid w:val="001D7DA6"/>
    <w:rsid w:val="001E10D5"/>
    <w:rsid w:val="001E11CE"/>
    <w:rsid w:val="001E20EC"/>
    <w:rsid w:val="001E2802"/>
    <w:rsid w:val="001E29E8"/>
    <w:rsid w:val="001E3BFE"/>
    <w:rsid w:val="001E3FFD"/>
    <w:rsid w:val="001E421C"/>
    <w:rsid w:val="001E438C"/>
    <w:rsid w:val="001E4707"/>
    <w:rsid w:val="001E47F9"/>
    <w:rsid w:val="001E5D7E"/>
    <w:rsid w:val="001F0395"/>
    <w:rsid w:val="001F1450"/>
    <w:rsid w:val="001F1B69"/>
    <w:rsid w:val="001F214D"/>
    <w:rsid w:val="001F2579"/>
    <w:rsid w:val="001F279A"/>
    <w:rsid w:val="001F3498"/>
    <w:rsid w:val="001F406F"/>
    <w:rsid w:val="001F4A7C"/>
    <w:rsid w:val="001F4E7A"/>
    <w:rsid w:val="001F5877"/>
    <w:rsid w:val="001F5AA8"/>
    <w:rsid w:val="001F5DCB"/>
    <w:rsid w:val="001F5F2D"/>
    <w:rsid w:val="001F6D3E"/>
    <w:rsid w:val="001F7526"/>
    <w:rsid w:val="001F7850"/>
    <w:rsid w:val="001F79B7"/>
    <w:rsid w:val="0020194F"/>
    <w:rsid w:val="00204369"/>
    <w:rsid w:val="00204555"/>
    <w:rsid w:val="0020494B"/>
    <w:rsid w:val="00205726"/>
    <w:rsid w:val="00205FEA"/>
    <w:rsid w:val="00206F3D"/>
    <w:rsid w:val="002070CA"/>
    <w:rsid w:val="0020779A"/>
    <w:rsid w:val="002079AF"/>
    <w:rsid w:val="00210BC5"/>
    <w:rsid w:val="00210FBB"/>
    <w:rsid w:val="00212184"/>
    <w:rsid w:val="00212FFA"/>
    <w:rsid w:val="00213115"/>
    <w:rsid w:val="00213D0D"/>
    <w:rsid w:val="00213E7F"/>
    <w:rsid w:val="002142D8"/>
    <w:rsid w:val="002149D7"/>
    <w:rsid w:val="00214C88"/>
    <w:rsid w:val="00215604"/>
    <w:rsid w:val="002156D2"/>
    <w:rsid w:val="00215818"/>
    <w:rsid w:val="002163B9"/>
    <w:rsid w:val="0021655F"/>
    <w:rsid w:val="00217501"/>
    <w:rsid w:val="002200BE"/>
    <w:rsid w:val="00220132"/>
    <w:rsid w:val="00220747"/>
    <w:rsid w:val="00222013"/>
    <w:rsid w:val="002220A8"/>
    <w:rsid w:val="002222D4"/>
    <w:rsid w:val="00222E2A"/>
    <w:rsid w:val="0022376E"/>
    <w:rsid w:val="00225995"/>
    <w:rsid w:val="002259D4"/>
    <w:rsid w:val="00225A95"/>
    <w:rsid w:val="00225E40"/>
    <w:rsid w:val="002262DD"/>
    <w:rsid w:val="00226D36"/>
    <w:rsid w:val="00226FEA"/>
    <w:rsid w:val="00227154"/>
    <w:rsid w:val="0022739D"/>
    <w:rsid w:val="002274ED"/>
    <w:rsid w:val="00227B85"/>
    <w:rsid w:val="00227BD2"/>
    <w:rsid w:val="002304EE"/>
    <w:rsid w:val="00230D14"/>
    <w:rsid w:val="002316CA"/>
    <w:rsid w:val="00231E90"/>
    <w:rsid w:val="002339CD"/>
    <w:rsid w:val="002349EE"/>
    <w:rsid w:val="00234E7B"/>
    <w:rsid w:val="00235A66"/>
    <w:rsid w:val="00235ACD"/>
    <w:rsid w:val="00237031"/>
    <w:rsid w:val="00237319"/>
    <w:rsid w:val="0023798C"/>
    <w:rsid w:val="00240637"/>
    <w:rsid w:val="00240998"/>
    <w:rsid w:val="00240C97"/>
    <w:rsid w:val="00240D16"/>
    <w:rsid w:val="00241935"/>
    <w:rsid w:val="00242B6F"/>
    <w:rsid w:val="00243764"/>
    <w:rsid w:val="00243EB3"/>
    <w:rsid w:val="0024421F"/>
    <w:rsid w:val="00244813"/>
    <w:rsid w:val="00245645"/>
    <w:rsid w:val="00246E3B"/>
    <w:rsid w:val="002509FE"/>
    <w:rsid w:val="00250D6F"/>
    <w:rsid w:val="00251056"/>
    <w:rsid w:val="0025107D"/>
    <w:rsid w:val="002510C4"/>
    <w:rsid w:val="00251257"/>
    <w:rsid w:val="0025141E"/>
    <w:rsid w:val="00251EA0"/>
    <w:rsid w:val="00252A3B"/>
    <w:rsid w:val="00252C77"/>
    <w:rsid w:val="002539FA"/>
    <w:rsid w:val="00254963"/>
    <w:rsid w:val="002549A7"/>
    <w:rsid w:val="002550E6"/>
    <w:rsid w:val="002554FA"/>
    <w:rsid w:val="00255EFD"/>
    <w:rsid w:val="00255FF5"/>
    <w:rsid w:val="0025628E"/>
    <w:rsid w:val="00256623"/>
    <w:rsid w:val="0025699C"/>
    <w:rsid w:val="00256B19"/>
    <w:rsid w:val="00257984"/>
    <w:rsid w:val="00257E65"/>
    <w:rsid w:val="00257F40"/>
    <w:rsid w:val="0026048E"/>
    <w:rsid w:val="00260D1C"/>
    <w:rsid w:val="002618A1"/>
    <w:rsid w:val="00262081"/>
    <w:rsid w:val="00262287"/>
    <w:rsid w:val="0026237B"/>
    <w:rsid w:val="00262FE9"/>
    <w:rsid w:val="00263337"/>
    <w:rsid w:val="002636C9"/>
    <w:rsid w:val="00263F30"/>
    <w:rsid w:val="00264AD2"/>
    <w:rsid w:val="00264D2D"/>
    <w:rsid w:val="00264D41"/>
    <w:rsid w:val="00264F6F"/>
    <w:rsid w:val="002651BD"/>
    <w:rsid w:val="002653D1"/>
    <w:rsid w:val="0026578F"/>
    <w:rsid w:val="00265E2B"/>
    <w:rsid w:val="00267145"/>
    <w:rsid w:val="00267438"/>
    <w:rsid w:val="00267C1A"/>
    <w:rsid w:val="00270AD4"/>
    <w:rsid w:val="00271F12"/>
    <w:rsid w:val="00272399"/>
    <w:rsid w:val="00272B67"/>
    <w:rsid w:val="0027358C"/>
    <w:rsid w:val="0027460B"/>
    <w:rsid w:val="0027492C"/>
    <w:rsid w:val="00274B92"/>
    <w:rsid w:val="00275323"/>
    <w:rsid w:val="00275984"/>
    <w:rsid w:val="0027647F"/>
    <w:rsid w:val="00276921"/>
    <w:rsid w:val="002770D7"/>
    <w:rsid w:val="0027728B"/>
    <w:rsid w:val="00281EF0"/>
    <w:rsid w:val="00282016"/>
    <w:rsid w:val="002826A2"/>
    <w:rsid w:val="00282C3E"/>
    <w:rsid w:val="0028439F"/>
    <w:rsid w:val="002845AA"/>
    <w:rsid w:val="00284887"/>
    <w:rsid w:val="00284D87"/>
    <w:rsid w:val="0028525A"/>
    <w:rsid w:val="00285E0A"/>
    <w:rsid w:val="00285EB2"/>
    <w:rsid w:val="00286316"/>
    <w:rsid w:val="00286D16"/>
    <w:rsid w:val="0028773E"/>
    <w:rsid w:val="00287CBB"/>
    <w:rsid w:val="00287EEC"/>
    <w:rsid w:val="00290086"/>
    <w:rsid w:val="0029014C"/>
    <w:rsid w:val="00290E70"/>
    <w:rsid w:val="00290F6C"/>
    <w:rsid w:val="002912F0"/>
    <w:rsid w:val="002914DC"/>
    <w:rsid w:val="00291861"/>
    <w:rsid w:val="00291AF2"/>
    <w:rsid w:val="002920AB"/>
    <w:rsid w:val="00292205"/>
    <w:rsid w:val="00292222"/>
    <w:rsid w:val="00292B1B"/>
    <w:rsid w:val="002938B8"/>
    <w:rsid w:val="00294B3E"/>
    <w:rsid w:val="00294B83"/>
    <w:rsid w:val="0029553F"/>
    <w:rsid w:val="00295C67"/>
    <w:rsid w:val="00296075"/>
    <w:rsid w:val="0029610B"/>
    <w:rsid w:val="00296584"/>
    <w:rsid w:val="002A0A7D"/>
    <w:rsid w:val="002A0C1E"/>
    <w:rsid w:val="002A0DDC"/>
    <w:rsid w:val="002A0E1E"/>
    <w:rsid w:val="002A16CF"/>
    <w:rsid w:val="002A1997"/>
    <w:rsid w:val="002A199D"/>
    <w:rsid w:val="002A2030"/>
    <w:rsid w:val="002A2609"/>
    <w:rsid w:val="002A2F5A"/>
    <w:rsid w:val="002A3539"/>
    <w:rsid w:val="002A363E"/>
    <w:rsid w:val="002A3C71"/>
    <w:rsid w:val="002A45F9"/>
    <w:rsid w:val="002A4878"/>
    <w:rsid w:val="002A4D5F"/>
    <w:rsid w:val="002A538D"/>
    <w:rsid w:val="002A68FD"/>
    <w:rsid w:val="002A70C9"/>
    <w:rsid w:val="002A756D"/>
    <w:rsid w:val="002A77D1"/>
    <w:rsid w:val="002B03D2"/>
    <w:rsid w:val="002B09E7"/>
    <w:rsid w:val="002B1577"/>
    <w:rsid w:val="002B1769"/>
    <w:rsid w:val="002B21A1"/>
    <w:rsid w:val="002B2306"/>
    <w:rsid w:val="002B2709"/>
    <w:rsid w:val="002B28E5"/>
    <w:rsid w:val="002B3355"/>
    <w:rsid w:val="002B470A"/>
    <w:rsid w:val="002B47AB"/>
    <w:rsid w:val="002B47D6"/>
    <w:rsid w:val="002B4ABD"/>
    <w:rsid w:val="002B5BDE"/>
    <w:rsid w:val="002B5EA0"/>
    <w:rsid w:val="002B6570"/>
    <w:rsid w:val="002B679B"/>
    <w:rsid w:val="002B6FCA"/>
    <w:rsid w:val="002B7339"/>
    <w:rsid w:val="002C01D4"/>
    <w:rsid w:val="002C0E1F"/>
    <w:rsid w:val="002C0F16"/>
    <w:rsid w:val="002C1B0F"/>
    <w:rsid w:val="002C28F5"/>
    <w:rsid w:val="002C4608"/>
    <w:rsid w:val="002C4D6A"/>
    <w:rsid w:val="002C513D"/>
    <w:rsid w:val="002C56CD"/>
    <w:rsid w:val="002C6368"/>
    <w:rsid w:val="002C655D"/>
    <w:rsid w:val="002C663E"/>
    <w:rsid w:val="002C7A1D"/>
    <w:rsid w:val="002C7DFB"/>
    <w:rsid w:val="002D062F"/>
    <w:rsid w:val="002D0AFB"/>
    <w:rsid w:val="002D0F91"/>
    <w:rsid w:val="002D1ECD"/>
    <w:rsid w:val="002D21E4"/>
    <w:rsid w:val="002D23DE"/>
    <w:rsid w:val="002D3199"/>
    <w:rsid w:val="002D3328"/>
    <w:rsid w:val="002D335F"/>
    <w:rsid w:val="002D35B7"/>
    <w:rsid w:val="002D3768"/>
    <w:rsid w:val="002D395E"/>
    <w:rsid w:val="002D3A1E"/>
    <w:rsid w:val="002D4742"/>
    <w:rsid w:val="002D47FA"/>
    <w:rsid w:val="002D4A2B"/>
    <w:rsid w:val="002D4B60"/>
    <w:rsid w:val="002D4BFC"/>
    <w:rsid w:val="002D5199"/>
    <w:rsid w:val="002D5C3F"/>
    <w:rsid w:val="002D5EC6"/>
    <w:rsid w:val="002D68B3"/>
    <w:rsid w:val="002D6A39"/>
    <w:rsid w:val="002E0A96"/>
    <w:rsid w:val="002E152E"/>
    <w:rsid w:val="002E1BF2"/>
    <w:rsid w:val="002E295D"/>
    <w:rsid w:val="002E306B"/>
    <w:rsid w:val="002E3373"/>
    <w:rsid w:val="002E33FF"/>
    <w:rsid w:val="002E3C9D"/>
    <w:rsid w:val="002E4430"/>
    <w:rsid w:val="002E4B9A"/>
    <w:rsid w:val="002E5CB9"/>
    <w:rsid w:val="002E61DB"/>
    <w:rsid w:val="002E62C0"/>
    <w:rsid w:val="002E65A6"/>
    <w:rsid w:val="002E6785"/>
    <w:rsid w:val="002E7460"/>
    <w:rsid w:val="002F06A1"/>
    <w:rsid w:val="002F0831"/>
    <w:rsid w:val="002F09D2"/>
    <w:rsid w:val="002F09F7"/>
    <w:rsid w:val="002F0B3E"/>
    <w:rsid w:val="002F1035"/>
    <w:rsid w:val="002F2856"/>
    <w:rsid w:val="002F2EAB"/>
    <w:rsid w:val="002F3108"/>
    <w:rsid w:val="002F3A1A"/>
    <w:rsid w:val="002F51D7"/>
    <w:rsid w:val="002F551F"/>
    <w:rsid w:val="002F5699"/>
    <w:rsid w:val="002F67BF"/>
    <w:rsid w:val="002F6B29"/>
    <w:rsid w:val="002F6D14"/>
    <w:rsid w:val="002F755C"/>
    <w:rsid w:val="002F78A8"/>
    <w:rsid w:val="003000D3"/>
    <w:rsid w:val="003011CD"/>
    <w:rsid w:val="003020C4"/>
    <w:rsid w:val="00302AAF"/>
    <w:rsid w:val="00302F64"/>
    <w:rsid w:val="0030381C"/>
    <w:rsid w:val="00305A99"/>
    <w:rsid w:val="00305AF7"/>
    <w:rsid w:val="0030656A"/>
    <w:rsid w:val="00306996"/>
    <w:rsid w:val="00306EE4"/>
    <w:rsid w:val="00307084"/>
    <w:rsid w:val="003070D5"/>
    <w:rsid w:val="003074A9"/>
    <w:rsid w:val="003074B3"/>
    <w:rsid w:val="00307615"/>
    <w:rsid w:val="00307644"/>
    <w:rsid w:val="0030770D"/>
    <w:rsid w:val="00307728"/>
    <w:rsid w:val="00307B14"/>
    <w:rsid w:val="00307C91"/>
    <w:rsid w:val="003121FF"/>
    <w:rsid w:val="00312CAD"/>
    <w:rsid w:val="00313394"/>
    <w:rsid w:val="00313EB8"/>
    <w:rsid w:val="003144B4"/>
    <w:rsid w:val="00314551"/>
    <w:rsid w:val="00314D23"/>
    <w:rsid w:val="00315112"/>
    <w:rsid w:val="00315480"/>
    <w:rsid w:val="00315DF3"/>
    <w:rsid w:val="00316187"/>
    <w:rsid w:val="0031642B"/>
    <w:rsid w:val="00317DC1"/>
    <w:rsid w:val="00320015"/>
    <w:rsid w:val="0032022E"/>
    <w:rsid w:val="003207D3"/>
    <w:rsid w:val="0032090A"/>
    <w:rsid w:val="00320E6F"/>
    <w:rsid w:val="00321376"/>
    <w:rsid w:val="003230EC"/>
    <w:rsid w:val="003236E7"/>
    <w:rsid w:val="00323898"/>
    <w:rsid w:val="0032509B"/>
    <w:rsid w:val="003256BD"/>
    <w:rsid w:val="003258E1"/>
    <w:rsid w:val="00326618"/>
    <w:rsid w:val="003266C9"/>
    <w:rsid w:val="00326C96"/>
    <w:rsid w:val="00326EAF"/>
    <w:rsid w:val="00326F38"/>
    <w:rsid w:val="00327860"/>
    <w:rsid w:val="00330327"/>
    <w:rsid w:val="00330412"/>
    <w:rsid w:val="00330DC0"/>
    <w:rsid w:val="0033112D"/>
    <w:rsid w:val="00331F4B"/>
    <w:rsid w:val="003324E5"/>
    <w:rsid w:val="003329DC"/>
    <w:rsid w:val="00333020"/>
    <w:rsid w:val="003359AF"/>
    <w:rsid w:val="0033643B"/>
    <w:rsid w:val="00337283"/>
    <w:rsid w:val="0034058E"/>
    <w:rsid w:val="003406DA"/>
    <w:rsid w:val="00340A36"/>
    <w:rsid w:val="00340D8F"/>
    <w:rsid w:val="0034101C"/>
    <w:rsid w:val="003410AF"/>
    <w:rsid w:val="003416E5"/>
    <w:rsid w:val="00341DF0"/>
    <w:rsid w:val="003424D1"/>
    <w:rsid w:val="00342A2E"/>
    <w:rsid w:val="00342CB4"/>
    <w:rsid w:val="00343189"/>
    <w:rsid w:val="00343861"/>
    <w:rsid w:val="003441F0"/>
    <w:rsid w:val="00344EED"/>
    <w:rsid w:val="003453D4"/>
    <w:rsid w:val="0034544B"/>
    <w:rsid w:val="00345640"/>
    <w:rsid w:val="003459ED"/>
    <w:rsid w:val="00345A55"/>
    <w:rsid w:val="0034728A"/>
    <w:rsid w:val="00347A1F"/>
    <w:rsid w:val="00350189"/>
    <w:rsid w:val="003501AE"/>
    <w:rsid w:val="003507A5"/>
    <w:rsid w:val="00350FAC"/>
    <w:rsid w:val="0035246C"/>
    <w:rsid w:val="0035251D"/>
    <w:rsid w:val="00355027"/>
    <w:rsid w:val="00356C20"/>
    <w:rsid w:val="00356E11"/>
    <w:rsid w:val="0035703F"/>
    <w:rsid w:val="00357552"/>
    <w:rsid w:val="003607F1"/>
    <w:rsid w:val="003608F5"/>
    <w:rsid w:val="0036212D"/>
    <w:rsid w:val="003629EF"/>
    <w:rsid w:val="00362A6F"/>
    <w:rsid w:val="00362ECD"/>
    <w:rsid w:val="00363114"/>
    <w:rsid w:val="003646FE"/>
    <w:rsid w:val="00365091"/>
    <w:rsid w:val="003650C7"/>
    <w:rsid w:val="003651E3"/>
    <w:rsid w:val="00365594"/>
    <w:rsid w:val="003658FC"/>
    <w:rsid w:val="00365CE8"/>
    <w:rsid w:val="00366E96"/>
    <w:rsid w:val="00367351"/>
    <w:rsid w:val="00367431"/>
    <w:rsid w:val="00367B94"/>
    <w:rsid w:val="00370194"/>
    <w:rsid w:val="00370A7B"/>
    <w:rsid w:val="00370FB3"/>
    <w:rsid w:val="0037134B"/>
    <w:rsid w:val="00372226"/>
    <w:rsid w:val="0037229B"/>
    <w:rsid w:val="003723F4"/>
    <w:rsid w:val="0037295F"/>
    <w:rsid w:val="003740A9"/>
    <w:rsid w:val="003742A3"/>
    <w:rsid w:val="00375079"/>
    <w:rsid w:val="003756FD"/>
    <w:rsid w:val="0037578B"/>
    <w:rsid w:val="00375874"/>
    <w:rsid w:val="00375F8A"/>
    <w:rsid w:val="003761A2"/>
    <w:rsid w:val="00376EE6"/>
    <w:rsid w:val="0037742D"/>
    <w:rsid w:val="00377703"/>
    <w:rsid w:val="003779BF"/>
    <w:rsid w:val="00377B72"/>
    <w:rsid w:val="00377F55"/>
    <w:rsid w:val="003801B3"/>
    <w:rsid w:val="00380433"/>
    <w:rsid w:val="00380B1A"/>
    <w:rsid w:val="00381394"/>
    <w:rsid w:val="00382240"/>
    <w:rsid w:val="003829FE"/>
    <w:rsid w:val="00383DBB"/>
    <w:rsid w:val="003845D8"/>
    <w:rsid w:val="003856E5"/>
    <w:rsid w:val="003857CC"/>
    <w:rsid w:val="00385817"/>
    <w:rsid w:val="00385A4E"/>
    <w:rsid w:val="00386552"/>
    <w:rsid w:val="00387A22"/>
    <w:rsid w:val="003900B5"/>
    <w:rsid w:val="00390B4D"/>
    <w:rsid w:val="00390C92"/>
    <w:rsid w:val="00391D76"/>
    <w:rsid w:val="003925B2"/>
    <w:rsid w:val="00392B95"/>
    <w:rsid w:val="00392FEF"/>
    <w:rsid w:val="00393795"/>
    <w:rsid w:val="00393CB5"/>
    <w:rsid w:val="00394304"/>
    <w:rsid w:val="00394718"/>
    <w:rsid w:val="003959F7"/>
    <w:rsid w:val="00395B4D"/>
    <w:rsid w:val="0039611A"/>
    <w:rsid w:val="00396894"/>
    <w:rsid w:val="00397360"/>
    <w:rsid w:val="003974EB"/>
    <w:rsid w:val="003979D0"/>
    <w:rsid w:val="00397CE1"/>
    <w:rsid w:val="003A0480"/>
    <w:rsid w:val="003A0E19"/>
    <w:rsid w:val="003A2FD9"/>
    <w:rsid w:val="003A3028"/>
    <w:rsid w:val="003A36F1"/>
    <w:rsid w:val="003A3A76"/>
    <w:rsid w:val="003A3C16"/>
    <w:rsid w:val="003A529D"/>
    <w:rsid w:val="003B1516"/>
    <w:rsid w:val="003B263B"/>
    <w:rsid w:val="003B29EE"/>
    <w:rsid w:val="003B31E3"/>
    <w:rsid w:val="003B3BBB"/>
    <w:rsid w:val="003B44FC"/>
    <w:rsid w:val="003B4812"/>
    <w:rsid w:val="003B5054"/>
    <w:rsid w:val="003B5CA4"/>
    <w:rsid w:val="003B63DA"/>
    <w:rsid w:val="003C0487"/>
    <w:rsid w:val="003C06CC"/>
    <w:rsid w:val="003C116E"/>
    <w:rsid w:val="003C20D7"/>
    <w:rsid w:val="003C2137"/>
    <w:rsid w:val="003C2344"/>
    <w:rsid w:val="003C253C"/>
    <w:rsid w:val="003C2733"/>
    <w:rsid w:val="003C28AC"/>
    <w:rsid w:val="003C3483"/>
    <w:rsid w:val="003C3EE0"/>
    <w:rsid w:val="003C4073"/>
    <w:rsid w:val="003C4208"/>
    <w:rsid w:val="003C4D41"/>
    <w:rsid w:val="003C59B1"/>
    <w:rsid w:val="003C7026"/>
    <w:rsid w:val="003C7F9C"/>
    <w:rsid w:val="003D0A64"/>
    <w:rsid w:val="003D0F7A"/>
    <w:rsid w:val="003D1300"/>
    <w:rsid w:val="003D136C"/>
    <w:rsid w:val="003D1D66"/>
    <w:rsid w:val="003D3FEA"/>
    <w:rsid w:val="003D4E4E"/>
    <w:rsid w:val="003D4E93"/>
    <w:rsid w:val="003D5F13"/>
    <w:rsid w:val="003D6146"/>
    <w:rsid w:val="003D66CB"/>
    <w:rsid w:val="003D6E29"/>
    <w:rsid w:val="003D707C"/>
    <w:rsid w:val="003E04A4"/>
    <w:rsid w:val="003E15CF"/>
    <w:rsid w:val="003E1D5E"/>
    <w:rsid w:val="003E2B06"/>
    <w:rsid w:val="003E2D1B"/>
    <w:rsid w:val="003E35D8"/>
    <w:rsid w:val="003E7308"/>
    <w:rsid w:val="003E747C"/>
    <w:rsid w:val="003E7534"/>
    <w:rsid w:val="003E79E5"/>
    <w:rsid w:val="003E7E64"/>
    <w:rsid w:val="003F00CC"/>
    <w:rsid w:val="003F02FC"/>
    <w:rsid w:val="003F048D"/>
    <w:rsid w:val="003F0E1B"/>
    <w:rsid w:val="003F0FF5"/>
    <w:rsid w:val="003F140C"/>
    <w:rsid w:val="003F1B61"/>
    <w:rsid w:val="003F22D5"/>
    <w:rsid w:val="003F249F"/>
    <w:rsid w:val="003F31E8"/>
    <w:rsid w:val="003F4099"/>
    <w:rsid w:val="003F41A0"/>
    <w:rsid w:val="003F46ED"/>
    <w:rsid w:val="003F60F5"/>
    <w:rsid w:val="003F640E"/>
    <w:rsid w:val="003F64D2"/>
    <w:rsid w:val="003F6CA2"/>
    <w:rsid w:val="003F6D2D"/>
    <w:rsid w:val="003F6E29"/>
    <w:rsid w:val="00401261"/>
    <w:rsid w:val="004012B0"/>
    <w:rsid w:val="00401CA8"/>
    <w:rsid w:val="0040249C"/>
    <w:rsid w:val="00402A2A"/>
    <w:rsid w:val="00402C02"/>
    <w:rsid w:val="004030FE"/>
    <w:rsid w:val="00403BBF"/>
    <w:rsid w:val="004049AF"/>
    <w:rsid w:val="0040577B"/>
    <w:rsid w:val="004058E9"/>
    <w:rsid w:val="00405993"/>
    <w:rsid w:val="00405B7C"/>
    <w:rsid w:val="004066DB"/>
    <w:rsid w:val="00406F74"/>
    <w:rsid w:val="00407383"/>
    <w:rsid w:val="00407B08"/>
    <w:rsid w:val="00407BD4"/>
    <w:rsid w:val="004106DD"/>
    <w:rsid w:val="004121B4"/>
    <w:rsid w:val="00412297"/>
    <w:rsid w:val="0041324E"/>
    <w:rsid w:val="004135BB"/>
    <w:rsid w:val="004142D0"/>
    <w:rsid w:val="00414E6A"/>
    <w:rsid w:val="00415D99"/>
    <w:rsid w:val="00416B2C"/>
    <w:rsid w:val="004173DD"/>
    <w:rsid w:val="00417559"/>
    <w:rsid w:val="00420D54"/>
    <w:rsid w:val="00420F0F"/>
    <w:rsid w:val="0042174D"/>
    <w:rsid w:val="0042193E"/>
    <w:rsid w:val="004219EF"/>
    <w:rsid w:val="00421D24"/>
    <w:rsid w:val="004220D0"/>
    <w:rsid w:val="00422304"/>
    <w:rsid w:val="0042264B"/>
    <w:rsid w:val="0042300D"/>
    <w:rsid w:val="00423181"/>
    <w:rsid w:val="004234E1"/>
    <w:rsid w:val="0042355F"/>
    <w:rsid w:val="00423983"/>
    <w:rsid w:val="00423D1F"/>
    <w:rsid w:val="004244B1"/>
    <w:rsid w:val="00424603"/>
    <w:rsid w:val="004246FE"/>
    <w:rsid w:val="0042521F"/>
    <w:rsid w:val="00425E81"/>
    <w:rsid w:val="004268AA"/>
    <w:rsid w:val="0042764F"/>
    <w:rsid w:val="00427E6A"/>
    <w:rsid w:val="0043056D"/>
    <w:rsid w:val="004307B4"/>
    <w:rsid w:val="004307BD"/>
    <w:rsid w:val="00430D04"/>
    <w:rsid w:val="00430E74"/>
    <w:rsid w:val="0043220F"/>
    <w:rsid w:val="00432AFF"/>
    <w:rsid w:val="004339FA"/>
    <w:rsid w:val="004341ED"/>
    <w:rsid w:val="00435020"/>
    <w:rsid w:val="00435338"/>
    <w:rsid w:val="00435C40"/>
    <w:rsid w:val="00435CA4"/>
    <w:rsid w:val="00436B31"/>
    <w:rsid w:val="00437B66"/>
    <w:rsid w:val="00440F99"/>
    <w:rsid w:val="004410B0"/>
    <w:rsid w:val="004422E2"/>
    <w:rsid w:val="00442A70"/>
    <w:rsid w:val="00442B44"/>
    <w:rsid w:val="004433F8"/>
    <w:rsid w:val="0044357F"/>
    <w:rsid w:val="0044401D"/>
    <w:rsid w:val="004458B2"/>
    <w:rsid w:val="0044617C"/>
    <w:rsid w:val="00446665"/>
    <w:rsid w:val="004467F0"/>
    <w:rsid w:val="00446B40"/>
    <w:rsid w:val="00446FC8"/>
    <w:rsid w:val="00447058"/>
    <w:rsid w:val="00447422"/>
    <w:rsid w:val="00447A1C"/>
    <w:rsid w:val="004504F0"/>
    <w:rsid w:val="00451528"/>
    <w:rsid w:val="004517CD"/>
    <w:rsid w:val="00451BEF"/>
    <w:rsid w:val="00452272"/>
    <w:rsid w:val="00453232"/>
    <w:rsid w:val="004532FA"/>
    <w:rsid w:val="004533D6"/>
    <w:rsid w:val="00453BBB"/>
    <w:rsid w:val="00453E16"/>
    <w:rsid w:val="004542A8"/>
    <w:rsid w:val="0045477C"/>
    <w:rsid w:val="00454786"/>
    <w:rsid w:val="004547A4"/>
    <w:rsid w:val="0045498B"/>
    <w:rsid w:val="00455AFE"/>
    <w:rsid w:val="00455F06"/>
    <w:rsid w:val="00456021"/>
    <w:rsid w:val="0045668D"/>
    <w:rsid w:val="004566BD"/>
    <w:rsid w:val="00456E2B"/>
    <w:rsid w:val="00457F18"/>
    <w:rsid w:val="004607A3"/>
    <w:rsid w:val="0046086E"/>
    <w:rsid w:val="00460CB9"/>
    <w:rsid w:val="00461322"/>
    <w:rsid w:val="00461C0D"/>
    <w:rsid w:val="004626F0"/>
    <w:rsid w:val="0046306D"/>
    <w:rsid w:val="004630B7"/>
    <w:rsid w:val="0046387E"/>
    <w:rsid w:val="00464EDF"/>
    <w:rsid w:val="004667A0"/>
    <w:rsid w:val="00466CBC"/>
    <w:rsid w:val="00467BC3"/>
    <w:rsid w:val="00470445"/>
    <w:rsid w:val="0047201A"/>
    <w:rsid w:val="00473010"/>
    <w:rsid w:val="00473757"/>
    <w:rsid w:val="004737A8"/>
    <w:rsid w:val="00473848"/>
    <w:rsid w:val="004738F0"/>
    <w:rsid w:val="004750DA"/>
    <w:rsid w:val="0047576F"/>
    <w:rsid w:val="004761A5"/>
    <w:rsid w:val="004766BB"/>
    <w:rsid w:val="00476E29"/>
    <w:rsid w:val="00476F7C"/>
    <w:rsid w:val="0047799A"/>
    <w:rsid w:val="00480129"/>
    <w:rsid w:val="004801F7"/>
    <w:rsid w:val="00480347"/>
    <w:rsid w:val="00481249"/>
    <w:rsid w:val="0048294B"/>
    <w:rsid w:val="00482F54"/>
    <w:rsid w:val="004831F6"/>
    <w:rsid w:val="004836E0"/>
    <w:rsid w:val="00483A40"/>
    <w:rsid w:val="00484276"/>
    <w:rsid w:val="00484B49"/>
    <w:rsid w:val="00485904"/>
    <w:rsid w:val="004878D1"/>
    <w:rsid w:val="00490999"/>
    <w:rsid w:val="00490BBB"/>
    <w:rsid w:val="004912B0"/>
    <w:rsid w:val="0049151F"/>
    <w:rsid w:val="00491B37"/>
    <w:rsid w:val="00491BE8"/>
    <w:rsid w:val="00491E08"/>
    <w:rsid w:val="004920C2"/>
    <w:rsid w:val="004928AC"/>
    <w:rsid w:val="00492908"/>
    <w:rsid w:val="004929A0"/>
    <w:rsid w:val="00492A7E"/>
    <w:rsid w:val="0049405B"/>
    <w:rsid w:val="00494193"/>
    <w:rsid w:val="0049440E"/>
    <w:rsid w:val="004945C6"/>
    <w:rsid w:val="00494621"/>
    <w:rsid w:val="004948DE"/>
    <w:rsid w:val="0049541A"/>
    <w:rsid w:val="00495834"/>
    <w:rsid w:val="004958F1"/>
    <w:rsid w:val="00495905"/>
    <w:rsid w:val="004960D4"/>
    <w:rsid w:val="004975C3"/>
    <w:rsid w:val="00497A4A"/>
    <w:rsid w:val="00497C7B"/>
    <w:rsid w:val="004A1656"/>
    <w:rsid w:val="004A17ED"/>
    <w:rsid w:val="004A18D9"/>
    <w:rsid w:val="004A243F"/>
    <w:rsid w:val="004A281C"/>
    <w:rsid w:val="004A302F"/>
    <w:rsid w:val="004A3266"/>
    <w:rsid w:val="004A402A"/>
    <w:rsid w:val="004A4F56"/>
    <w:rsid w:val="004A5395"/>
    <w:rsid w:val="004A5782"/>
    <w:rsid w:val="004A6D72"/>
    <w:rsid w:val="004A6DA7"/>
    <w:rsid w:val="004A72F7"/>
    <w:rsid w:val="004A7A21"/>
    <w:rsid w:val="004B02A1"/>
    <w:rsid w:val="004B088C"/>
    <w:rsid w:val="004B0D5B"/>
    <w:rsid w:val="004B0E5B"/>
    <w:rsid w:val="004B127D"/>
    <w:rsid w:val="004B171E"/>
    <w:rsid w:val="004B1FAC"/>
    <w:rsid w:val="004B2403"/>
    <w:rsid w:val="004B2527"/>
    <w:rsid w:val="004B279C"/>
    <w:rsid w:val="004B304A"/>
    <w:rsid w:val="004B343D"/>
    <w:rsid w:val="004B44B2"/>
    <w:rsid w:val="004B4F66"/>
    <w:rsid w:val="004B52AB"/>
    <w:rsid w:val="004B5E01"/>
    <w:rsid w:val="004B6122"/>
    <w:rsid w:val="004B650B"/>
    <w:rsid w:val="004B6DEA"/>
    <w:rsid w:val="004B76D2"/>
    <w:rsid w:val="004C0099"/>
    <w:rsid w:val="004C0ED3"/>
    <w:rsid w:val="004C105F"/>
    <w:rsid w:val="004C152D"/>
    <w:rsid w:val="004C1657"/>
    <w:rsid w:val="004C1AE8"/>
    <w:rsid w:val="004C20C6"/>
    <w:rsid w:val="004C2E4A"/>
    <w:rsid w:val="004C2EF7"/>
    <w:rsid w:val="004C3093"/>
    <w:rsid w:val="004C3121"/>
    <w:rsid w:val="004C346D"/>
    <w:rsid w:val="004C3772"/>
    <w:rsid w:val="004C59ED"/>
    <w:rsid w:val="004C6CCB"/>
    <w:rsid w:val="004C79EE"/>
    <w:rsid w:val="004C7A87"/>
    <w:rsid w:val="004D0CC4"/>
    <w:rsid w:val="004D1327"/>
    <w:rsid w:val="004D152F"/>
    <w:rsid w:val="004D1EEA"/>
    <w:rsid w:val="004D2026"/>
    <w:rsid w:val="004D24AD"/>
    <w:rsid w:val="004D29B6"/>
    <w:rsid w:val="004D32CA"/>
    <w:rsid w:val="004D34D7"/>
    <w:rsid w:val="004D3578"/>
    <w:rsid w:val="004D3DDA"/>
    <w:rsid w:val="004D3EFB"/>
    <w:rsid w:val="004D3F11"/>
    <w:rsid w:val="004D4126"/>
    <w:rsid w:val="004D4135"/>
    <w:rsid w:val="004D4757"/>
    <w:rsid w:val="004D4937"/>
    <w:rsid w:val="004D50D6"/>
    <w:rsid w:val="004D69A0"/>
    <w:rsid w:val="004D6D07"/>
    <w:rsid w:val="004D7247"/>
    <w:rsid w:val="004E0172"/>
    <w:rsid w:val="004E0451"/>
    <w:rsid w:val="004E0754"/>
    <w:rsid w:val="004E0764"/>
    <w:rsid w:val="004E0CF8"/>
    <w:rsid w:val="004E1B5A"/>
    <w:rsid w:val="004E2A73"/>
    <w:rsid w:val="004E2D05"/>
    <w:rsid w:val="004E3EF6"/>
    <w:rsid w:val="004E3FA9"/>
    <w:rsid w:val="004E4F6B"/>
    <w:rsid w:val="004E556B"/>
    <w:rsid w:val="004E58F8"/>
    <w:rsid w:val="004E5C2F"/>
    <w:rsid w:val="004E6058"/>
    <w:rsid w:val="004E6639"/>
    <w:rsid w:val="004E6729"/>
    <w:rsid w:val="004E6F31"/>
    <w:rsid w:val="004F0026"/>
    <w:rsid w:val="004F0756"/>
    <w:rsid w:val="004F0993"/>
    <w:rsid w:val="004F18E2"/>
    <w:rsid w:val="004F19BD"/>
    <w:rsid w:val="004F2FEB"/>
    <w:rsid w:val="004F3593"/>
    <w:rsid w:val="004F3D20"/>
    <w:rsid w:val="004F41AE"/>
    <w:rsid w:val="004F5C72"/>
    <w:rsid w:val="004F6D5C"/>
    <w:rsid w:val="004F7E50"/>
    <w:rsid w:val="004F7EEC"/>
    <w:rsid w:val="005000C3"/>
    <w:rsid w:val="00500B33"/>
    <w:rsid w:val="00500EE1"/>
    <w:rsid w:val="0050381D"/>
    <w:rsid w:val="00504233"/>
    <w:rsid w:val="00504402"/>
    <w:rsid w:val="00504F81"/>
    <w:rsid w:val="00505E1A"/>
    <w:rsid w:val="00506A00"/>
    <w:rsid w:val="00506D4D"/>
    <w:rsid w:val="0050776B"/>
    <w:rsid w:val="00507AEF"/>
    <w:rsid w:val="005108FA"/>
    <w:rsid w:val="00511D3F"/>
    <w:rsid w:val="005129E8"/>
    <w:rsid w:val="00512CB3"/>
    <w:rsid w:val="005139CE"/>
    <w:rsid w:val="00513E74"/>
    <w:rsid w:val="005148D8"/>
    <w:rsid w:val="005156FD"/>
    <w:rsid w:val="00515775"/>
    <w:rsid w:val="00516A86"/>
    <w:rsid w:val="00516E84"/>
    <w:rsid w:val="0051712C"/>
    <w:rsid w:val="0051724B"/>
    <w:rsid w:val="0051748A"/>
    <w:rsid w:val="00520DBE"/>
    <w:rsid w:val="0052107D"/>
    <w:rsid w:val="005224FF"/>
    <w:rsid w:val="00522625"/>
    <w:rsid w:val="00522FE7"/>
    <w:rsid w:val="0052475D"/>
    <w:rsid w:val="005248E7"/>
    <w:rsid w:val="00524BCD"/>
    <w:rsid w:val="0052503A"/>
    <w:rsid w:val="00525373"/>
    <w:rsid w:val="00525D9C"/>
    <w:rsid w:val="00525E2F"/>
    <w:rsid w:val="005263B9"/>
    <w:rsid w:val="0052656D"/>
    <w:rsid w:val="00526998"/>
    <w:rsid w:val="00526ABB"/>
    <w:rsid w:val="0052757E"/>
    <w:rsid w:val="00527BC1"/>
    <w:rsid w:val="0053026C"/>
    <w:rsid w:val="00530923"/>
    <w:rsid w:val="00530ACC"/>
    <w:rsid w:val="00531378"/>
    <w:rsid w:val="0053154A"/>
    <w:rsid w:val="00532BA5"/>
    <w:rsid w:val="00532C67"/>
    <w:rsid w:val="00534EF1"/>
    <w:rsid w:val="00535302"/>
    <w:rsid w:val="005359A5"/>
    <w:rsid w:val="00535FF5"/>
    <w:rsid w:val="00536BFE"/>
    <w:rsid w:val="00536FBC"/>
    <w:rsid w:val="0053750D"/>
    <w:rsid w:val="00541B5E"/>
    <w:rsid w:val="00541BCD"/>
    <w:rsid w:val="005421B2"/>
    <w:rsid w:val="005422CA"/>
    <w:rsid w:val="0054302A"/>
    <w:rsid w:val="0054328B"/>
    <w:rsid w:val="00543602"/>
    <w:rsid w:val="00544D42"/>
    <w:rsid w:val="0054513F"/>
    <w:rsid w:val="0054670F"/>
    <w:rsid w:val="00546C37"/>
    <w:rsid w:val="00546E51"/>
    <w:rsid w:val="00547DCB"/>
    <w:rsid w:val="005502F9"/>
    <w:rsid w:val="0055122C"/>
    <w:rsid w:val="0055132D"/>
    <w:rsid w:val="005518B1"/>
    <w:rsid w:val="0055195C"/>
    <w:rsid w:val="00551FC8"/>
    <w:rsid w:val="00552450"/>
    <w:rsid w:val="00552A2A"/>
    <w:rsid w:val="00552F23"/>
    <w:rsid w:val="005533A2"/>
    <w:rsid w:val="0055371B"/>
    <w:rsid w:val="00553990"/>
    <w:rsid w:val="00554480"/>
    <w:rsid w:val="0055511B"/>
    <w:rsid w:val="005566F7"/>
    <w:rsid w:val="0055676A"/>
    <w:rsid w:val="00556EBC"/>
    <w:rsid w:val="005574E9"/>
    <w:rsid w:val="005605F0"/>
    <w:rsid w:val="00561225"/>
    <w:rsid w:val="00561ACF"/>
    <w:rsid w:val="00561B8E"/>
    <w:rsid w:val="005629A6"/>
    <w:rsid w:val="005631BA"/>
    <w:rsid w:val="0056320C"/>
    <w:rsid w:val="005632C4"/>
    <w:rsid w:val="00563388"/>
    <w:rsid w:val="0056360F"/>
    <w:rsid w:val="00563825"/>
    <w:rsid w:val="00563F17"/>
    <w:rsid w:val="005643F2"/>
    <w:rsid w:val="00565115"/>
    <w:rsid w:val="005655DB"/>
    <w:rsid w:val="00565DFF"/>
    <w:rsid w:val="00565FE1"/>
    <w:rsid w:val="005673ED"/>
    <w:rsid w:val="0056781F"/>
    <w:rsid w:val="00567F47"/>
    <w:rsid w:val="00571C3B"/>
    <w:rsid w:val="00571D56"/>
    <w:rsid w:val="00572197"/>
    <w:rsid w:val="0057413C"/>
    <w:rsid w:val="00575063"/>
    <w:rsid w:val="0057522B"/>
    <w:rsid w:val="005754D1"/>
    <w:rsid w:val="00576295"/>
    <w:rsid w:val="00576B75"/>
    <w:rsid w:val="00577060"/>
    <w:rsid w:val="00577759"/>
    <w:rsid w:val="005802D0"/>
    <w:rsid w:val="00580549"/>
    <w:rsid w:val="005811D7"/>
    <w:rsid w:val="00581A9C"/>
    <w:rsid w:val="00581CBB"/>
    <w:rsid w:val="00583649"/>
    <w:rsid w:val="00584B5E"/>
    <w:rsid w:val="00584BDB"/>
    <w:rsid w:val="00584E6B"/>
    <w:rsid w:val="00584FB4"/>
    <w:rsid w:val="00585446"/>
    <w:rsid w:val="00585BE1"/>
    <w:rsid w:val="005868E4"/>
    <w:rsid w:val="005873B3"/>
    <w:rsid w:val="005873FC"/>
    <w:rsid w:val="005878AD"/>
    <w:rsid w:val="0058793E"/>
    <w:rsid w:val="00590C10"/>
    <w:rsid w:val="00590C44"/>
    <w:rsid w:val="00590F12"/>
    <w:rsid w:val="00590FB0"/>
    <w:rsid w:val="005910AC"/>
    <w:rsid w:val="005910B1"/>
    <w:rsid w:val="005915AA"/>
    <w:rsid w:val="00592956"/>
    <w:rsid w:val="00592EFB"/>
    <w:rsid w:val="005934F1"/>
    <w:rsid w:val="0059369A"/>
    <w:rsid w:val="00594395"/>
    <w:rsid w:val="00594511"/>
    <w:rsid w:val="005953C4"/>
    <w:rsid w:val="00595445"/>
    <w:rsid w:val="00595AD7"/>
    <w:rsid w:val="005960B9"/>
    <w:rsid w:val="005964D8"/>
    <w:rsid w:val="005964EC"/>
    <w:rsid w:val="00596B18"/>
    <w:rsid w:val="00596FEF"/>
    <w:rsid w:val="0059705F"/>
    <w:rsid w:val="0059760C"/>
    <w:rsid w:val="005977D9"/>
    <w:rsid w:val="005A015F"/>
    <w:rsid w:val="005A0266"/>
    <w:rsid w:val="005A11BD"/>
    <w:rsid w:val="005A1BC4"/>
    <w:rsid w:val="005A21B2"/>
    <w:rsid w:val="005A26A9"/>
    <w:rsid w:val="005A2CC4"/>
    <w:rsid w:val="005A3BF1"/>
    <w:rsid w:val="005A3FFD"/>
    <w:rsid w:val="005A41D1"/>
    <w:rsid w:val="005A4496"/>
    <w:rsid w:val="005A4766"/>
    <w:rsid w:val="005A5D2C"/>
    <w:rsid w:val="005A619F"/>
    <w:rsid w:val="005A6287"/>
    <w:rsid w:val="005A72CF"/>
    <w:rsid w:val="005A7513"/>
    <w:rsid w:val="005A78D2"/>
    <w:rsid w:val="005A7B4F"/>
    <w:rsid w:val="005A7E4C"/>
    <w:rsid w:val="005B00B3"/>
    <w:rsid w:val="005B0193"/>
    <w:rsid w:val="005B05B1"/>
    <w:rsid w:val="005B0948"/>
    <w:rsid w:val="005B152B"/>
    <w:rsid w:val="005B1BF8"/>
    <w:rsid w:val="005B285A"/>
    <w:rsid w:val="005B3836"/>
    <w:rsid w:val="005B38F2"/>
    <w:rsid w:val="005B3A63"/>
    <w:rsid w:val="005B44FD"/>
    <w:rsid w:val="005B49FE"/>
    <w:rsid w:val="005B4BBE"/>
    <w:rsid w:val="005B504A"/>
    <w:rsid w:val="005B581C"/>
    <w:rsid w:val="005B583F"/>
    <w:rsid w:val="005B621D"/>
    <w:rsid w:val="005B62E0"/>
    <w:rsid w:val="005B69D8"/>
    <w:rsid w:val="005B69FF"/>
    <w:rsid w:val="005B6DBF"/>
    <w:rsid w:val="005B7165"/>
    <w:rsid w:val="005B7260"/>
    <w:rsid w:val="005B743D"/>
    <w:rsid w:val="005B77EF"/>
    <w:rsid w:val="005C03CC"/>
    <w:rsid w:val="005C07AE"/>
    <w:rsid w:val="005C0E22"/>
    <w:rsid w:val="005C1AC5"/>
    <w:rsid w:val="005C27D5"/>
    <w:rsid w:val="005C2A66"/>
    <w:rsid w:val="005C4120"/>
    <w:rsid w:val="005C41B5"/>
    <w:rsid w:val="005C45C0"/>
    <w:rsid w:val="005C45F2"/>
    <w:rsid w:val="005C4D2F"/>
    <w:rsid w:val="005C581B"/>
    <w:rsid w:val="005C5AC3"/>
    <w:rsid w:val="005C5E85"/>
    <w:rsid w:val="005C6089"/>
    <w:rsid w:val="005C6250"/>
    <w:rsid w:val="005C6580"/>
    <w:rsid w:val="005C7008"/>
    <w:rsid w:val="005C7399"/>
    <w:rsid w:val="005C76C4"/>
    <w:rsid w:val="005D0ED3"/>
    <w:rsid w:val="005D2D80"/>
    <w:rsid w:val="005D2F3E"/>
    <w:rsid w:val="005D40A9"/>
    <w:rsid w:val="005D42CD"/>
    <w:rsid w:val="005D4F58"/>
    <w:rsid w:val="005D545B"/>
    <w:rsid w:val="005D6006"/>
    <w:rsid w:val="005D701D"/>
    <w:rsid w:val="005D7253"/>
    <w:rsid w:val="005D743D"/>
    <w:rsid w:val="005D769A"/>
    <w:rsid w:val="005D777E"/>
    <w:rsid w:val="005E081F"/>
    <w:rsid w:val="005E0C28"/>
    <w:rsid w:val="005E1AA6"/>
    <w:rsid w:val="005E2865"/>
    <w:rsid w:val="005E2914"/>
    <w:rsid w:val="005E2BAE"/>
    <w:rsid w:val="005E34F8"/>
    <w:rsid w:val="005E38C9"/>
    <w:rsid w:val="005E4326"/>
    <w:rsid w:val="005E49E0"/>
    <w:rsid w:val="005E5D9C"/>
    <w:rsid w:val="005E66A6"/>
    <w:rsid w:val="005E68C4"/>
    <w:rsid w:val="005E7206"/>
    <w:rsid w:val="005E7534"/>
    <w:rsid w:val="005E7B90"/>
    <w:rsid w:val="005F05DF"/>
    <w:rsid w:val="005F17A9"/>
    <w:rsid w:val="005F18D5"/>
    <w:rsid w:val="005F1C97"/>
    <w:rsid w:val="005F22B8"/>
    <w:rsid w:val="005F25B2"/>
    <w:rsid w:val="005F2A1E"/>
    <w:rsid w:val="005F3197"/>
    <w:rsid w:val="005F31C6"/>
    <w:rsid w:val="005F3C3E"/>
    <w:rsid w:val="005F43F7"/>
    <w:rsid w:val="005F4516"/>
    <w:rsid w:val="005F481D"/>
    <w:rsid w:val="005F4D62"/>
    <w:rsid w:val="005F4DF2"/>
    <w:rsid w:val="005F765A"/>
    <w:rsid w:val="005F7692"/>
    <w:rsid w:val="0060234C"/>
    <w:rsid w:val="006028C3"/>
    <w:rsid w:val="00603239"/>
    <w:rsid w:val="0060406D"/>
    <w:rsid w:val="00604676"/>
    <w:rsid w:val="00604947"/>
    <w:rsid w:val="006063F0"/>
    <w:rsid w:val="0060651B"/>
    <w:rsid w:val="00606E41"/>
    <w:rsid w:val="00607808"/>
    <w:rsid w:val="0060784E"/>
    <w:rsid w:val="006101EF"/>
    <w:rsid w:val="00610296"/>
    <w:rsid w:val="006105C3"/>
    <w:rsid w:val="006115FB"/>
    <w:rsid w:val="00611727"/>
    <w:rsid w:val="00611FD5"/>
    <w:rsid w:val="00612997"/>
    <w:rsid w:val="00612E25"/>
    <w:rsid w:val="0061341F"/>
    <w:rsid w:val="00613D1A"/>
    <w:rsid w:val="006144ED"/>
    <w:rsid w:val="0061470E"/>
    <w:rsid w:val="006158E8"/>
    <w:rsid w:val="0061611C"/>
    <w:rsid w:val="00616155"/>
    <w:rsid w:val="0061617D"/>
    <w:rsid w:val="006169A3"/>
    <w:rsid w:val="006172EB"/>
    <w:rsid w:val="00620464"/>
    <w:rsid w:val="00621154"/>
    <w:rsid w:val="00621C45"/>
    <w:rsid w:val="00621C85"/>
    <w:rsid w:val="0062232A"/>
    <w:rsid w:val="0062268D"/>
    <w:rsid w:val="00622B22"/>
    <w:rsid w:val="0062327F"/>
    <w:rsid w:val="00623702"/>
    <w:rsid w:val="006243E9"/>
    <w:rsid w:val="00624689"/>
    <w:rsid w:val="00624696"/>
    <w:rsid w:val="006249A9"/>
    <w:rsid w:val="0062523B"/>
    <w:rsid w:val="00625BA8"/>
    <w:rsid w:val="006263DF"/>
    <w:rsid w:val="00626FEB"/>
    <w:rsid w:val="00627B0C"/>
    <w:rsid w:val="00627E5F"/>
    <w:rsid w:val="00630F2B"/>
    <w:rsid w:val="006310B6"/>
    <w:rsid w:val="006313FD"/>
    <w:rsid w:val="0063150D"/>
    <w:rsid w:val="00631B1E"/>
    <w:rsid w:val="00632641"/>
    <w:rsid w:val="00632EA8"/>
    <w:rsid w:val="0063336D"/>
    <w:rsid w:val="006333CC"/>
    <w:rsid w:val="006339AF"/>
    <w:rsid w:val="006339DB"/>
    <w:rsid w:val="00633BB8"/>
    <w:rsid w:val="00633FAC"/>
    <w:rsid w:val="006344CD"/>
    <w:rsid w:val="00634512"/>
    <w:rsid w:val="006370E7"/>
    <w:rsid w:val="0063724F"/>
    <w:rsid w:val="006373CE"/>
    <w:rsid w:val="006374AA"/>
    <w:rsid w:val="00637506"/>
    <w:rsid w:val="00637629"/>
    <w:rsid w:val="0063772D"/>
    <w:rsid w:val="00637FF0"/>
    <w:rsid w:val="0064053A"/>
    <w:rsid w:val="00640733"/>
    <w:rsid w:val="00640F77"/>
    <w:rsid w:val="006410B4"/>
    <w:rsid w:val="00641CCD"/>
    <w:rsid w:val="00642A6E"/>
    <w:rsid w:val="0064405B"/>
    <w:rsid w:val="00644A49"/>
    <w:rsid w:val="00644DB7"/>
    <w:rsid w:val="00645AC3"/>
    <w:rsid w:val="00645EFD"/>
    <w:rsid w:val="006461FA"/>
    <w:rsid w:val="00646495"/>
    <w:rsid w:val="00646A5A"/>
    <w:rsid w:val="00646E0C"/>
    <w:rsid w:val="00650855"/>
    <w:rsid w:val="00650A79"/>
    <w:rsid w:val="006517C1"/>
    <w:rsid w:val="00651AFB"/>
    <w:rsid w:val="00652DF0"/>
    <w:rsid w:val="00653289"/>
    <w:rsid w:val="006533A8"/>
    <w:rsid w:val="006533E3"/>
    <w:rsid w:val="00653CDC"/>
    <w:rsid w:val="00654191"/>
    <w:rsid w:val="00654530"/>
    <w:rsid w:val="00655D9A"/>
    <w:rsid w:val="006568B1"/>
    <w:rsid w:val="00657427"/>
    <w:rsid w:val="00657E15"/>
    <w:rsid w:val="00660111"/>
    <w:rsid w:val="006619FE"/>
    <w:rsid w:val="00661FEF"/>
    <w:rsid w:val="00662B47"/>
    <w:rsid w:val="00662B5C"/>
    <w:rsid w:val="006639B4"/>
    <w:rsid w:val="006641A4"/>
    <w:rsid w:val="0066501A"/>
    <w:rsid w:val="0066608B"/>
    <w:rsid w:val="00667CAA"/>
    <w:rsid w:val="00671B33"/>
    <w:rsid w:val="0067226D"/>
    <w:rsid w:val="006725C5"/>
    <w:rsid w:val="00672AC8"/>
    <w:rsid w:val="00673178"/>
    <w:rsid w:val="00676211"/>
    <w:rsid w:val="00676652"/>
    <w:rsid w:val="00676989"/>
    <w:rsid w:val="00676B15"/>
    <w:rsid w:val="006775EE"/>
    <w:rsid w:val="00677E04"/>
    <w:rsid w:val="0068155C"/>
    <w:rsid w:val="00682361"/>
    <w:rsid w:val="006826F5"/>
    <w:rsid w:val="00682BEC"/>
    <w:rsid w:val="00682C95"/>
    <w:rsid w:val="00682CA1"/>
    <w:rsid w:val="0068311D"/>
    <w:rsid w:val="00683402"/>
    <w:rsid w:val="006836BA"/>
    <w:rsid w:val="0068393B"/>
    <w:rsid w:val="00683E01"/>
    <w:rsid w:val="00683FE8"/>
    <w:rsid w:val="0068429E"/>
    <w:rsid w:val="006854FC"/>
    <w:rsid w:val="00685563"/>
    <w:rsid w:val="00686CDF"/>
    <w:rsid w:val="006873CD"/>
    <w:rsid w:val="00687DA3"/>
    <w:rsid w:val="00690031"/>
    <w:rsid w:val="0069041B"/>
    <w:rsid w:val="006906FC"/>
    <w:rsid w:val="0069149E"/>
    <w:rsid w:val="00692087"/>
    <w:rsid w:val="00692371"/>
    <w:rsid w:val="00693501"/>
    <w:rsid w:val="00694D47"/>
    <w:rsid w:val="006954BB"/>
    <w:rsid w:val="0069573C"/>
    <w:rsid w:val="00695F3B"/>
    <w:rsid w:val="006967DA"/>
    <w:rsid w:val="00696BA3"/>
    <w:rsid w:val="00696D20"/>
    <w:rsid w:val="00697231"/>
    <w:rsid w:val="006975FC"/>
    <w:rsid w:val="006A01C8"/>
    <w:rsid w:val="006A1DA5"/>
    <w:rsid w:val="006A2031"/>
    <w:rsid w:val="006A27E6"/>
    <w:rsid w:val="006A29D6"/>
    <w:rsid w:val="006A3074"/>
    <w:rsid w:val="006A32F3"/>
    <w:rsid w:val="006A33FB"/>
    <w:rsid w:val="006A3942"/>
    <w:rsid w:val="006A3AD7"/>
    <w:rsid w:val="006A434C"/>
    <w:rsid w:val="006A4351"/>
    <w:rsid w:val="006A54CC"/>
    <w:rsid w:val="006A5D18"/>
    <w:rsid w:val="006A5DA2"/>
    <w:rsid w:val="006A5EC9"/>
    <w:rsid w:val="006A68D7"/>
    <w:rsid w:val="006A6BE3"/>
    <w:rsid w:val="006A70D3"/>
    <w:rsid w:val="006A7B8E"/>
    <w:rsid w:val="006A7FAA"/>
    <w:rsid w:val="006B01E9"/>
    <w:rsid w:val="006B03B6"/>
    <w:rsid w:val="006B1791"/>
    <w:rsid w:val="006B1DDC"/>
    <w:rsid w:val="006B2391"/>
    <w:rsid w:val="006B255D"/>
    <w:rsid w:val="006B2588"/>
    <w:rsid w:val="006B27D1"/>
    <w:rsid w:val="006B2B4D"/>
    <w:rsid w:val="006B2C26"/>
    <w:rsid w:val="006B2CA0"/>
    <w:rsid w:val="006B2F34"/>
    <w:rsid w:val="006B378A"/>
    <w:rsid w:val="006B38DD"/>
    <w:rsid w:val="006B423D"/>
    <w:rsid w:val="006B4534"/>
    <w:rsid w:val="006B5609"/>
    <w:rsid w:val="006B6C54"/>
    <w:rsid w:val="006B6FE6"/>
    <w:rsid w:val="006B7ACB"/>
    <w:rsid w:val="006B7C00"/>
    <w:rsid w:val="006B7C20"/>
    <w:rsid w:val="006B7F33"/>
    <w:rsid w:val="006C007F"/>
    <w:rsid w:val="006C032B"/>
    <w:rsid w:val="006C04B6"/>
    <w:rsid w:val="006C1238"/>
    <w:rsid w:val="006C1868"/>
    <w:rsid w:val="006C2254"/>
    <w:rsid w:val="006C257C"/>
    <w:rsid w:val="006C2B4C"/>
    <w:rsid w:val="006C407A"/>
    <w:rsid w:val="006C4ECE"/>
    <w:rsid w:val="006C4ED2"/>
    <w:rsid w:val="006C53F5"/>
    <w:rsid w:val="006C552F"/>
    <w:rsid w:val="006C585E"/>
    <w:rsid w:val="006C5FB7"/>
    <w:rsid w:val="006C615D"/>
    <w:rsid w:val="006C6A78"/>
    <w:rsid w:val="006C70CD"/>
    <w:rsid w:val="006C77DF"/>
    <w:rsid w:val="006C7A08"/>
    <w:rsid w:val="006D0851"/>
    <w:rsid w:val="006D0BDF"/>
    <w:rsid w:val="006D0C6D"/>
    <w:rsid w:val="006D0E46"/>
    <w:rsid w:val="006D3E05"/>
    <w:rsid w:val="006D4347"/>
    <w:rsid w:val="006D47D6"/>
    <w:rsid w:val="006D4C86"/>
    <w:rsid w:val="006D5213"/>
    <w:rsid w:val="006D5E1B"/>
    <w:rsid w:val="006D5FD4"/>
    <w:rsid w:val="006D6B22"/>
    <w:rsid w:val="006D70BE"/>
    <w:rsid w:val="006D7364"/>
    <w:rsid w:val="006E0528"/>
    <w:rsid w:val="006E145E"/>
    <w:rsid w:val="006E14E9"/>
    <w:rsid w:val="006E1729"/>
    <w:rsid w:val="006E2046"/>
    <w:rsid w:val="006E22EC"/>
    <w:rsid w:val="006E2573"/>
    <w:rsid w:val="006E3160"/>
    <w:rsid w:val="006E317F"/>
    <w:rsid w:val="006E3438"/>
    <w:rsid w:val="006E37C9"/>
    <w:rsid w:val="006E3DAA"/>
    <w:rsid w:val="006E44AD"/>
    <w:rsid w:val="006E49F3"/>
    <w:rsid w:val="006E57B7"/>
    <w:rsid w:val="006E583D"/>
    <w:rsid w:val="006E5B85"/>
    <w:rsid w:val="006E5FFC"/>
    <w:rsid w:val="006E60A0"/>
    <w:rsid w:val="006E622A"/>
    <w:rsid w:val="006E77F8"/>
    <w:rsid w:val="006E786A"/>
    <w:rsid w:val="006F11AB"/>
    <w:rsid w:val="006F1BA8"/>
    <w:rsid w:val="006F27E9"/>
    <w:rsid w:val="006F2925"/>
    <w:rsid w:val="006F2DDF"/>
    <w:rsid w:val="006F350E"/>
    <w:rsid w:val="006F360D"/>
    <w:rsid w:val="006F3E04"/>
    <w:rsid w:val="006F4A4E"/>
    <w:rsid w:val="006F527C"/>
    <w:rsid w:val="006F56D3"/>
    <w:rsid w:val="006F58AD"/>
    <w:rsid w:val="006F5DFA"/>
    <w:rsid w:val="006F5F69"/>
    <w:rsid w:val="006F64ED"/>
    <w:rsid w:val="006F68FC"/>
    <w:rsid w:val="006F69AC"/>
    <w:rsid w:val="006F72F3"/>
    <w:rsid w:val="006F7971"/>
    <w:rsid w:val="006F79D5"/>
    <w:rsid w:val="0070032D"/>
    <w:rsid w:val="007006C7"/>
    <w:rsid w:val="00700862"/>
    <w:rsid w:val="00700B6C"/>
    <w:rsid w:val="00700D49"/>
    <w:rsid w:val="007010EA"/>
    <w:rsid w:val="00701BDB"/>
    <w:rsid w:val="00702297"/>
    <w:rsid w:val="00702A53"/>
    <w:rsid w:val="00702C45"/>
    <w:rsid w:val="00702E88"/>
    <w:rsid w:val="00704B4A"/>
    <w:rsid w:val="0070568E"/>
    <w:rsid w:val="00705C3F"/>
    <w:rsid w:val="007061F7"/>
    <w:rsid w:val="00710064"/>
    <w:rsid w:val="007102A6"/>
    <w:rsid w:val="007104EE"/>
    <w:rsid w:val="00710FC0"/>
    <w:rsid w:val="007111FC"/>
    <w:rsid w:val="00711469"/>
    <w:rsid w:val="00711F45"/>
    <w:rsid w:val="007121FE"/>
    <w:rsid w:val="0071296D"/>
    <w:rsid w:val="007134AE"/>
    <w:rsid w:val="00714AA4"/>
    <w:rsid w:val="00714BAC"/>
    <w:rsid w:val="007150AE"/>
    <w:rsid w:val="007150B7"/>
    <w:rsid w:val="00715417"/>
    <w:rsid w:val="00715C08"/>
    <w:rsid w:val="00715EEE"/>
    <w:rsid w:val="007160BA"/>
    <w:rsid w:val="00716C8B"/>
    <w:rsid w:val="00717109"/>
    <w:rsid w:val="007171AE"/>
    <w:rsid w:val="0071755D"/>
    <w:rsid w:val="00717956"/>
    <w:rsid w:val="00717F22"/>
    <w:rsid w:val="00720EEC"/>
    <w:rsid w:val="00720FB5"/>
    <w:rsid w:val="00721052"/>
    <w:rsid w:val="007219F0"/>
    <w:rsid w:val="0072221A"/>
    <w:rsid w:val="00723116"/>
    <w:rsid w:val="00724888"/>
    <w:rsid w:val="00725043"/>
    <w:rsid w:val="007250ED"/>
    <w:rsid w:val="00725676"/>
    <w:rsid w:val="007256E7"/>
    <w:rsid w:val="007261AA"/>
    <w:rsid w:val="00727B9B"/>
    <w:rsid w:val="007303DE"/>
    <w:rsid w:val="00730B23"/>
    <w:rsid w:val="00731F7B"/>
    <w:rsid w:val="00732D6B"/>
    <w:rsid w:val="007337B0"/>
    <w:rsid w:val="00733800"/>
    <w:rsid w:val="00733C12"/>
    <w:rsid w:val="00733F31"/>
    <w:rsid w:val="007342DC"/>
    <w:rsid w:val="00735C2E"/>
    <w:rsid w:val="00735EA6"/>
    <w:rsid w:val="00736379"/>
    <w:rsid w:val="00736651"/>
    <w:rsid w:val="007367C5"/>
    <w:rsid w:val="007369F3"/>
    <w:rsid w:val="00737DA0"/>
    <w:rsid w:val="007401A9"/>
    <w:rsid w:val="007401AC"/>
    <w:rsid w:val="007416B5"/>
    <w:rsid w:val="00741AA9"/>
    <w:rsid w:val="0074217E"/>
    <w:rsid w:val="007422EB"/>
    <w:rsid w:val="0074377F"/>
    <w:rsid w:val="00743B13"/>
    <w:rsid w:val="00744219"/>
    <w:rsid w:val="00745E28"/>
    <w:rsid w:val="00746514"/>
    <w:rsid w:val="007466C3"/>
    <w:rsid w:val="00746859"/>
    <w:rsid w:val="00746CA1"/>
    <w:rsid w:val="00746CF7"/>
    <w:rsid w:val="007471E7"/>
    <w:rsid w:val="00747DE8"/>
    <w:rsid w:val="00747DEA"/>
    <w:rsid w:val="007503D7"/>
    <w:rsid w:val="00750979"/>
    <w:rsid w:val="00751DA5"/>
    <w:rsid w:val="00751E8E"/>
    <w:rsid w:val="00753CF0"/>
    <w:rsid w:val="00755171"/>
    <w:rsid w:val="00755393"/>
    <w:rsid w:val="00755762"/>
    <w:rsid w:val="00756191"/>
    <w:rsid w:val="00756A8E"/>
    <w:rsid w:val="00756D51"/>
    <w:rsid w:val="00757255"/>
    <w:rsid w:val="007575AC"/>
    <w:rsid w:val="00757A92"/>
    <w:rsid w:val="0076025D"/>
    <w:rsid w:val="00760513"/>
    <w:rsid w:val="00760CB6"/>
    <w:rsid w:val="00760EAE"/>
    <w:rsid w:val="0076129B"/>
    <w:rsid w:val="00761DDC"/>
    <w:rsid w:val="00761EC5"/>
    <w:rsid w:val="007622FC"/>
    <w:rsid w:val="00762787"/>
    <w:rsid w:val="00762874"/>
    <w:rsid w:val="00763EBE"/>
    <w:rsid w:val="00764FED"/>
    <w:rsid w:val="0076596B"/>
    <w:rsid w:val="007659F3"/>
    <w:rsid w:val="007667EA"/>
    <w:rsid w:val="00766EDA"/>
    <w:rsid w:val="00767C5F"/>
    <w:rsid w:val="00767E35"/>
    <w:rsid w:val="00770087"/>
    <w:rsid w:val="00770CDB"/>
    <w:rsid w:val="00770CF1"/>
    <w:rsid w:val="00771482"/>
    <w:rsid w:val="00771B32"/>
    <w:rsid w:val="007733A6"/>
    <w:rsid w:val="007740B9"/>
    <w:rsid w:val="007742A4"/>
    <w:rsid w:val="00774E78"/>
    <w:rsid w:val="0077550F"/>
    <w:rsid w:val="00776834"/>
    <w:rsid w:val="00776F89"/>
    <w:rsid w:val="00777A31"/>
    <w:rsid w:val="00777CEA"/>
    <w:rsid w:val="00780531"/>
    <w:rsid w:val="0078066C"/>
    <w:rsid w:val="00780FD4"/>
    <w:rsid w:val="00781DD1"/>
    <w:rsid w:val="0078227E"/>
    <w:rsid w:val="00782B3C"/>
    <w:rsid w:val="00783AE3"/>
    <w:rsid w:val="00784680"/>
    <w:rsid w:val="0078523C"/>
    <w:rsid w:val="00785691"/>
    <w:rsid w:val="00785B0E"/>
    <w:rsid w:val="00785EEC"/>
    <w:rsid w:val="00786029"/>
    <w:rsid w:val="007865E0"/>
    <w:rsid w:val="00790954"/>
    <w:rsid w:val="007910FB"/>
    <w:rsid w:val="00791394"/>
    <w:rsid w:val="007914E2"/>
    <w:rsid w:val="00791966"/>
    <w:rsid w:val="00791BF5"/>
    <w:rsid w:val="0079268A"/>
    <w:rsid w:val="00792E33"/>
    <w:rsid w:val="00792F8A"/>
    <w:rsid w:val="00793E5A"/>
    <w:rsid w:val="00794288"/>
    <w:rsid w:val="007944BD"/>
    <w:rsid w:val="0079559F"/>
    <w:rsid w:val="00795914"/>
    <w:rsid w:val="0079698D"/>
    <w:rsid w:val="007972CE"/>
    <w:rsid w:val="007A03A5"/>
    <w:rsid w:val="007A0523"/>
    <w:rsid w:val="007A0B7A"/>
    <w:rsid w:val="007A0E2B"/>
    <w:rsid w:val="007A1752"/>
    <w:rsid w:val="007A1876"/>
    <w:rsid w:val="007A1AF8"/>
    <w:rsid w:val="007A1C8C"/>
    <w:rsid w:val="007A232B"/>
    <w:rsid w:val="007A330C"/>
    <w:rsid w:val="007A4093"/>
    <w:rsid w:val="007A582B"/>
    <w:rsid w:val="007A5930"/>
    <w:rsid w:val="007A5B14"/>
    <w:rsid w:val="007A640C"/>
    <w:rsid w:val="007A68DA"/>
    <w:rsid w:val="007B09DF"/>
    <w:rsid w:val="007B0E3A"/>
    <w:rsid w:val="007B1371"/>
    <w:rsid w:val="007B15C7"/>
    <w:rsid w:val="007B17F6"/>
    <w:rsid w:val="007B1908"/>
    <w:rsid w:val="007B1BC9"/>
    <w:rsid w:val="007B1C18"/>
    <w:rsid w:val="007B297D"/>
    <w:rsid w:val="007B29D0"/>
    <w:rsid w:val="007B3892"/>
    <w:rsid w:val="007B3BD1"/>
    <w:rsid w:val="007B5552"/>
    <w:rsid w:val="007B6EE8"/>
    <w:rsid w:val="007B7862"/>
    <w:rsid w:val="007C081A"/>
    <w:rsid w:val="007C0C49"/>
    <w:rsid w:val="007C0FB0"/>
    <w:rsid w:val="007C11C0"/>
    <w:rsid w:val="007C11C9"/>
    <w:rsid w:val="007C1618"/>
    <w:rsid w:val="007C17F9"/>
    <w:rsid w:val="007C18BC"/>
    <w:rsid w:val="007C1D17"/>
    <w:rsid w:val="007C2A02"/>
    <w:rsid w:val="007C2B8C"/>
    <w:rsid w:val="007C2CD9"/>
    <w:rsid w:val="007C346D"/>
    <w:rsid w:val="007C3568"/>
    <w:rsid w:val="007C4A55"/>
    <w:rsid w:val="007C4D78"/>
    <w:rsid w:val="007C52C6"/>
    <w:rsid w:val="007C5654"/>
    <w:rsid w:val="007C63B5"/>
    <w:rsid w:val="007C64B7"/>
    <w:rsid w:val="007C7080"/>
    <w:rsid w:val="007D0071"/>
    <w:rsid w:val="007D0881"/>
    <w:rsid w:val="007D0DDD"/>
    <w:rsid w:val="007D11FB"/>
    <w:rsid w:val="007D30C3"/>
    <w:rsid w:val="007D31E2"/>
    <w:rsid w:val="007D3CE6"/>
    <w:rsid w:val="007D41A3"/>
    <w:rsid w:val="007D4460"/>
    <w:rsid w:val="007D4C95"/>
    <w:rsid w:val="007D4F56"/>
    <w:rsid w:val="007D53F6"/>
    <w:rsid w:val="007D57EC"/>
    <w:rsid w:val="007D5864"/>
    <w:rsid w:val="007D7C73"/>
    <w:rsid w:val="007E0348"/>
    <w:rsid w:val="007E0464"/>
    <w:rsid w:val="007E0B50"/>
    <w:rsid w:val="007E1084"/>
    <w:rsid w:val="007E1F21"/>
    <w:rsid w:val="007E2834"/>
    <w:rsid w:val="007E29D4"/>
    <w:rsid w:val="007E2A54"/>
    <w:rsid w:val="007E3BE9"/>
    <w:rsid w:val="007E447C"/>
    <w:rsid w:val="007E47F9"/>
    <w:rsid w:val="007E4A19"/>
    <w:rsid w:val="007E4D92"/>
    <w:rsid w:val="007E50B2"/>
    <w:rsid w:val="007E522A"/>
    <w:rsid w:val="007E53E0"/>
    <w:rsid w:val="007E5B81"/>
    <w:rsid w:val="007E5CD4"/>
    <w:rsid w:val="007E5EAD"/>
    <w:rsid w:val="007E62F4"/>
    <w:rsid w:val="007E6457"/>
    <w:rsid w:val="007E684C"/>
    <w:rsid w:val="007E6FFC"/>
    <w:rsid w:val="007E7CE1"/>
    <w:rsid w:val="007E7E3C"/>
    <w:rsid w:val="007F000C"/>
    <w:rsid w:val="007F01B9"/>
    <w:rsid w:val="007F0ABF"/>
    <w:rsid w:val="007F0F07"/>
    <w:rsid w:val="007F0F87"/>
    <w:rsid w:val="007F1745"/>
    <w:rsid w:val="007F2764"/>
    <w:rsid w:val="007F3062"/>
    <w:rsid w:val="007F38E1"/>
    <w:rsid w:val="007F397F"/>
    <w:rsid w:val="007F3A6A"/>
    <w:rsid w:val="007F3C49"/>
    <w:rsid w:val="007F4AEA"/>
    <w:rsid w:val="007F612A"/>
    <w:rsid w:val="007F6506"/>
    <w:rsid w:val="007F6786"/>
    <w:rsid w:val="007F6BD9"/>
    <w:rsid w:val="007F766F"/>
    <w:rsid w:val="007F792C"/>
    <w:rsid w:val="007F7A21"/>
    <w:rsid w:val="007F7E7E"/>
    <w:rsid w:val="008009BA"/>
    <w:rsid w:val="00801C7A"/>
    <w:rsid w:val="00801F79"/>
    <w:rsid w:val="0080230D"/>
    <w:rsid w:val="0080230F"/>
    <w:rsid w:val="00803549"/>
    <w:rsid w:val="008036E2"/>
    <w:rsid w:val="00805770"/>
    <w:rsid w:val="00805B1F"/>
    <w:rsid w:val="008066FD"/>
    <w:rsid w:val="0080686C"/>
    <w:rsid w:val="00807B8B"/>
    <w:rsid w:val="00810321"/>
    <w:rsid w:val="00810569"/>
    <w:rsid w:val="008108B6"/>
    <w:rsid w:val="00810BF3"/>
    <w:rsid w:val="00810CF6"/>
    <w:rsid w:val="00811215"/>
    <w:rsid w:val="0081126A"/>
    <w:rsid w:val="008113C1"/>
    <w:rsid w:val="00811EDC"/>
    <w:rsid w:val="00812468"/>
    <w:rsid w:val="00813950"/>
    <w:rsid w:val="00814ECF"/>
    <w:rsid w:val="008158A4"/>
    <w:rsid w:val="00815CD5"/>
    <w:rsid w:val="00815F4E"/>
    <w:rsid w:val="00816A20"/>
    <w:rsid w:val="00816F78"/>
    <w:rsid w:val="00817B41"/>
    <w:rsid w:val="00817C31"/>
    <w:rsid w:val="008202F6"/>
    <w:rsid w:val="008206F5"/>
    <w:rsid w:val="008220EF"/>
    <w:rsid w:val="00822C1E"/>
    <w:rsid w:val="00822EB5"/>
    <w:rsid w:val="00823A5E"/>
    <w:rsid w:val="008243EB"/>
    <w:rsid w:val="00824CEB"/>
    <w:rsid w:val="0082540A"/>
    <w:rsid w:val="008254A9"/>
    <w:rsid w:val="008257A5"/>
    <w:rsid w:val="00825EAA"/>
    <w:rsid w:val="00825FCF"/>
    <w:rsid w:val="00826345"/>
    <w:rsid w:val="00826688"/>
    <w:rsid w:val="008305D8"/>
    <w:rsid w:val="00831231"/>
    <w:rsid w:val="00831B2E"/>
    <w:rsid w:val="00831CB3"/>
    <w:rsid w:val="00831FE0"/>
    <w:rsid w:val="00832112"/>
    <w:rsid w:val="0083282C"/>
    <w:rsid w:val="00832DB4"/>
    <w:rsid w:val="00833038"/>
    <w:rsid w:val="00834300"/>
    <w:rsid w:val="008343B3"/>
    <w:rsid w:val="0083506F"/>
    <w:rsid w:val="00836DA8"/>
    <w:rsid w:val="00840334"/>
    <w:rsid w:val="0084087F"/>
    <w:rsid w:val="00840FC9"/>
    <w:rsid w:val="008410DB"/>
    <w:rsid w:val="008418C8"/>
    <w:rsid w:val="00841B62"/>
    <w:rsid w:val="00843D3A"/>
    <w:rsid w:val="008444F5"/>
    <w:rsid w:val="00845330"/>
    <w:rsid w:val="00845403"/>
    <w:rsid w:val="00845780"/>
    <w:rsid w:val="008457FD"/>
    <w:rsid w:val="00847156"/>
    <w:rsid w:val="00847241"/>
    <w:rsid w:val="00847517"/>
    <w:rsid w:val="008476BE"/>
    <w:rsid w:val="00847B40"/>
    <w:rsid w:val="00847E4A"/>
    <w:rsid w:val="0085038A"/>
    <w:rsid w:val="0085160B"/>
    <w:rsid w:val="00851EB4"/>
    <w:rsid w:val="00852F1C"/>
    <w:rsid w:val="00853369"/>
    <w:rsid w:val="0085368E"/>
    <w:rsid w:val="00853F67"/>
    <w:rsid w:val="008540E0"/>
    <w:rsid w:val="008543AD"/>
    <w:rsid w:val="00854C1B"/>
    <w:rsid w:val="0085554A"/>
    <w:rsid w:val="008558A8"/>
    <w:rsid w:val="00855ADC"/>
    <w:rsid w:val="00855B90"/>
    <w:rsid w:val="008566EF"/>
    <w:rsid w:val="008571C3"/>
    <w:rsid w:val="00857235"/>
    <w:rsid w:val="008577CC"/>
    <w:rsid w:val="008578D3"/>
    <w:rsid w:val="0085795E"/>
    <w:rsid w:val="00860722"/>
    <w:rsid w:val="00860A16"/>
    <w:rsid w:val="00860A9C"/>
    <w:rsid w:val="00860AEA"/>
    <w:rsid w:val="00862509"/>
    <w:rsid w:val="008625DC"/>
    <w:rsid w:val="00862A54"/>
    <w:rsid w:val="008634AA"/>
    <w:rsid w:val="00863A46"/>
    <w:rsid w:val="00863A51"/>
    <w:rsid w:val="00863C5F"/>
    <w:rsid w:val="00864CDD"/>
    <w:rsid w:val="00865BF7"/>
    <w:rsid w:val="00865D63"/>
    <w:rsid w:val="00866355"/>
    <w:rsid w:val="008663E3"/>
    <w:rsid w:val="00866447"/>
    <w:rsid w:val="0086767D"/>
    <w:rsid w:val="00867FB0"/>
    <w:rsid w:val="00870129"/>
    <w:rsid w:val="00871174"/>
    <w:rsid w:val="00871601"/>
    <w:rsid w:val="00871E8D"/>
    <w:rsid w:val="008727DC"/>
    <w:rsid w:val="00872874"/>
    <w:rsid w:val="00873411"/>
    <w:rsid w:val="00873646"/>
    <w:rsid w:val="00874376"/>
    <w:rsid w:val="00874EDE"/>
    <w:rsid w:val="00874F40"/>
    <w:rsid w:val="008754A8"/>
    <w:rsid w:val="0087617E"/>
    <w:rsid w:val="008762FC"/>
    <w:rsid w:val="00876553"/>
    <w:rsid w:val="00876931"/>
    <w:rsid w:val="0087714B"/>
    <w:rsid w:val="00881066"/>
    <w:rsid w:val="0088132B"/>
    <w:rsid w:val="008816C7"/>
    <w:rsid w:val="008819F0"/>
    <w:rsid w:val="00881AA0"/>
    <w:rsid w:val="0088284E"/>
    <w:rsid w:val="00882939"/>
    <w:rsid w:val="00882B8B"/>
    <w:rsid w:val="00882BE7"/>
    <w:rsid w:val="00883565"/>
    <w:rsid w:val="008835A8"/>
    <w:rsid w:val="00883D42"/>
    <w:rsid w:val="00883F34"/>
    <w:rsid w:val="008840B9"/>
    <w:rsid w:val="00884D80"/>
    <w:rsid w:val="008851C6"/>
    <w:rsid w:val="008854F2"/>
    <w:rsid w:val="00885839"/>
    <w:rsid w:val="00886759"/>
    <w:rsid w:val="00887326"/>
    <w:rsid w:val="00887355"/>
    <w:rsid w:val="0088767C"/>
    <w:rsid w:val="0089001B"/>
    <w:rsid w:val="00890ACF"/>
    <w:rsid w:val="00891F5A"/>
    <w:rsid w:val="00892153"/>
    <w:rsid w:val="00892248"/>
    <w:rsid w:val="00893E28"/>
    <w:rsid w:val="00893F94"/>
    <w:rsid w:val="00894C6B"/>
    <w:rsid w:val="00895427"/>
    <w:rsid w:val="008959C3"/>
    <w:rsid w:val="00895AFC"/>
    <w:rsid w:val="00896061"/>
    <w:rsid w:val="00896711"/>
    <w:rsid w:val="00896BCB"/>
    <w:rsid w:val="00897211"/>
    <w:rsid w:val="008A0201"/>
    <w:rsid w:val="008A0478"/>
    <w:rsid w:val="008A09EE"/>
    <w:rsid w:val="008A1976"/>
    <w:rsid w:val="008A2029"/>
    <w:rsid w:val="008A2853"/>
    <w:rsid w:val="008A3438"/>
    <w:rsid w:val="008A3E58"/>
    <w:rsid w:val="008A441A"/>
    <w:rsid w:val="008A48AD"/>
    <w:rsid w:val="008A4AC3"/>
    <w:rsid w:val="008A591C"/>
    <w:rsid w:val="008A5F3F"/>
    <w:rsid w:val="008A6032"/>
    <w:rsid w:val="008A65F4"/>
    <w:rsid w:val="008A6703"/>
    <w:rsid w:val="008A6721"/>
    <w:rsid w:val="008A6F4D"/>
    <w:rsid w:val="008B1495"/>
    <w:rsid w:val="008B189E"/>
    <w:rsid w:val="008B1AEA"/>
    <w:rsid w:val="008B1EB8"/>
    <w:rsid w:val="008B2A6B"/>
    <w:rsid w:val="008B2D31"/>
    <w:rsid w:val="008B3108"/>
    <w:rsid w:val="008B4262"/>
    <w:rsid w:val="008B4326"/>
    <w:rsid w:val="008B46FC"/>
    <w:rsid w:val="008B4F7A"/>
    <w:rsid w:val="008B5E6E"/>
    <w:rsid w:val="008B5EB6"/>
    <w:rsid w:val="008B6469"/>
    <w:rsid w:val="008B68C0"/>
    <w:rsid w:val="008B6A67"/>
    <w:rsid w:val="008B6AFC"/>
    <w:rsid w:val="008B6E2D"/>
    <w:rsid w:val="008B6F50"/>
    <w:rsid w:val="008B7221"/>
    <w:rsid w:val="008B7DE0"/>
    <w:rsid w:val="008C035C"/>
    <w:rsid w:val="008C0873"/>
    <w:rsid w:val="008C2AF2"/>
    <w:rsid w:val="008C2BA9"/>
    <w:rsid w:val="008C31C3"/>
    <w:rsid w:val="008C373A"/>
    <w:rsid w:val="008C3AEB"/>
    <w:rsid w:val="008C4499"/>
    <w:rsid w:val="008C45D1"/>
    <w:rsid w:val="008C477A"/>
    <w:rsid w:val="008C47A7"/>
    <w:rsid w:val="008C48DC"/>
    <w:rsid w:val="008C67A6"/>
    <w:rsid w:val="008C794E"/>
    <w:rsid w:val="008D04BD"/>
    <w:rsid w:val="008D0AB6"/>
    <w:rsid w:val="008D10D2"/>
    <w:rsid w:val="008D16A7"/>
    <w:rsid w:val="008D1A97"/>
    <w:rsid w:val="008D1DBE"/>
    <w:rsid w:val="008D23AB"/>
    <w:rsid w:val="008D2995"/>
    <w:rsid w:val="008D3499"/>
    <w:rsid w:val="008D3D04"/>
    <w:rsid w:val="008D47DA"/>
    <w:rsid w:val="008D5161"/>
    <w:rsid w:val="008D539B"/>
    <w:rsid w:val="008D5707"/>
    <w:rsid w:val="008D5788"/>
    <w:rsid w:val="008D70D5"/>
    <w:rsid w:val="008E04F8"/>
    <w:rsid w:val="008E2909"/>
    <w:rsid w:val="008E5092"/>
    <w:rsid w:val="008E5156"/>
    <w:rsid w:val="008E5774"/>
    <w:rsid w:val="008E5DC0"/>
    <w:rsid w:val="008E6C7E"/>
    <w:rsid w:val="008E6DED"/>
    <w:rsid w:val="008E7E11"/>
    <w:rsid w:val="008F049B"/>
    <w:rsid w:val="008F0EF4"/>
    <w:rsid w:val="008F1742"/>
    <w:rsid w:val="008F1D8E"/>
    <w:rsid w:val="008F1F4D"/>
    <w:rsid w:val="008F422C"/>
    <w:rsid w:val="008F4A43"/>
    <w:rsid w:val="008F4A6D"/>
    <w:rsid w:val="008F5625"/>
    <w:rsid w:val="008F563F"/>
    <w:rsid w:val="008F5ABF"/>
    <w:rsid w:val="008F6570"/>
    <w:rsid w:val="008F6D45"/>
    <w:rsid w:val="008F7109"/>
    <w:rsid w:val="008F7465"/>
    <w:rsid w:val="008F7F5C"/>
    <w:rsid w:val="009000BE"/>
    <w:rsid w:val="00900935"/>
    <w:rsid w:val="00900D12"/>
    <w:rsid w:val="00900D1E"/>
    <w:rsid w:val="00901071"/>
    <w:rsid w:val="009012D0"/>
    <w:rsid w:val="0090199F"/>
    <w:rsid w:val="00901DAB"/>
    <w:rsid w:val="009020B9"/>
    <w:rsid w:val="00902DCF"/>
    <w:rsid w:val="00903525"/>
    <w:rsid w:val="0090382A"/>
    <w:rsid w:val="00903A00"/>
    <w:rsid w:val="00903ECE"/>
    <w:rsid w:val="00905D77"/>
    <w:rsid w:val="00905FA3"/>
    <w:rsid w:val="00906235"/>
    <w:rsid w:val="00906C0A"/>
    <w:rsid w:val="009075F4"/>
    <w:rsid w:val="009078CD"/>
    <w:rsid w:val="00907EC0"/>
    <w:rsid w:val="00910B1F"/>
    <w:rsid w:val="009110B0"/>
    <w:rsid w:val="009116E4"/>
    <w:rsid w:val="009149B0"/>
    <w:rsid w:val="00914F44"/>
    <w:rsid w:val="00915331"/>
    <w:rsid w:val="00915AFD"/>
    <w:rsid w:val="00915B4B"/>
    <w:rsid w:val="00915DDA"/>
    <w:rsid w:val="00915DE3"/>
    <w:rsid w:val="00915E75"/>
    <w:rsid w:val="00916367"/>
    <w:rsid w:val="009168F1"/>
    <w:rsid w:val="00917441"/>
    <w:rsid w:val="00917AAB"/>
    <w:rsid w:val="00917D4E"/>
    <w:rsid w:val="00917E1D"/>
    <w:rsid w:val="00920450"/>
    <w:rsid w:val="00920487"/>
    <w:rsid w:val="009206DB"/>
    <w:rsid w:val="00920AD9"/>
    <w:rsid w:val="00920AEB"/>
    <w:rsid w:val="00920D51"/>
    <w:rsid w:val="0092139E"/>
    <w:rsid w:val="00921748"/>
    <w:rsid w:val="00921AD6"/>
    <w:rsid w:val="00921F72"/>
    <w:rsid w:val="00922189"/>
    <w:rsid w:val="009233FE"/>
    <w:rsid w:val="0092431E"/>
    <w:rsid w:val="00925142"/>
    <w:rsid w:val="0092607E"/>
    <w:rsid w:val="00926463"/>
    <w:rsid w:val="009266E3"/>
    <w:rsid w:val="00926C49"/>
    <w:rsid w:val="00926D9B"/>
    <w:rsid w:val="009270CC"/>
    <w:rsid w:val="009273C5"/>
    <w:rsid w:val="00927540"/>
    <w:rsid w:val="00927F15"/>
    <w:rsid w:val="00927FBD"/>
    <w:rsid w:val="0093023F"/>
    <w:rsid w:val="00930B1F"/>
    <w:rsid w:val="009319D4"/>
    <w:rsid w:val="009321CA"/>
    <w:rsid w:val="00932DE5"/>
    <w:rsid w:val="00933E03"/>
    <w:rsid w:val="00934091"/>
    <w:rsid w:val="00934E45"/>
    <w:rsid w:val="00934F41"/>
    <w:rsid w:val="00935490"/>
    <w:rsid w:val="00935623"/>
    <w:rsid w:val="00935815"/>
    <w:rsid w:val="00936FDF"/>
    <w:rsid w:val="0093767A"/>
    <w:rsid w:val="00940D76"/>
    <w:rsid w:val="009432E9"/>
    <w:rsid w:val="0094377A"/>
    <w:rsid w:val="00943A8F"/>
    <w:rsid w:val="00943F54"/>
    <w:rsid w:val="0094425B"/>
    <w:rsid w:val="00944651"/>
    <w:rsid w:val="00944725"/>
    <w:rsid w:val="00944A9B"/>
    <w:rsid w:val="00944D48"/>
    <w:rsid w:val="00944E88"/>
    <w:rsid w:val="0094518C"/>
    <w:rsid w:val="00945220"/>
    <w:rsid w:val="0094539B"/>
    <w:rsid w:val="0094771E"/>
    <w:rsid w:val="00947758"/>
    <w:rsid w:val="00950781"/>
    <w:rsid w:val="00952FCE"/>
    <w:rsid w:val="009546AC"/>
    <w:rsid w:val="00956449"/>
    <w:rsid w:val="00956560"/>
    <w:rsid w:val="00956748"/>
    <w:rsid w:val="0095784F"/>
    <w:rsid w:val="00960B26"/>
    <w:rsid w:val="00960E05"/>
    <w:rsid w:val="00962499"/>
    <w:rsid w:val="009624E7"/>
    <w:rsid w:val="00962709"/>
    <w:rsid w:val="00962A10"/>
    <w:rsid w:val="00963077"/>
    <w:rsid w:val="00964958"/>
    <w:rsid w:val="00964DEE"/>
    <w:rsid w:val="00964ECA"/>
    <w:rsid w:val="00964EF1"/>
    <w:rsid w:val="0096524D"/>
    <w:rsid w:val="00965CAC"/>
    <w:rsid w:val="00966070"/>
    <w:rsid w:val="00966DD1"/>
    <w:rsid w:val="0096778A"/>
    <w:rsid w:val="00970285"/>
    <w:rsid w:val="009714FB"/>
    <w:rsid w:val="00971853"/>
    <w:rsid w:val="009719A2"/>
    <w:rsid w:val="00971D26"/>
    <w:rsid w:val="00973510"/>
    <w:rsid w:val="009741CF"/>
    <w:rsid w:val="00974565"/>
    <w:rsid w:val="009754EF"/>
    <w:rsid w:val="009755E9"/>
    <w:rsid w:val="00975768"/>
    <w:rsid w:val="00976568"/>
    <w:rsid w:val="00976664"/>
    <w:rsid w:val="009766CD"/>
    <w:rsid w:val="00976CB8"/>
    <w:rsid w:val="00976DF0"/>
    <w:rsid w:val="00976F9C"/>
    <w:rsid w:val="009777AE"/>
    <w:rsid w:val="00977B5E"/>
    <w:rsid w:val="00977C35"/>
    <w:rsid w:val="00977DB3"/>
    <w:rsid w:val="00981737"/>
    <w:rsid w:val="00981DFC"/>
    <w:rsid w:val="00982026"/>
    <w:rsid w:val="0098225F"/>
    <w:rsid w:val="00982844"/>
    <w:rsid w:val="0098284B"/>
    <w:rsid w:val="00982F6B"/>
    <w:rsid w:val="00983852"/>
    <w:rsid w:val="00983914"/>
    <w:rsid w:val="00983D68"/>
    <w:rsid w:val="00984180"/>
    <w:rsid w:val="009841FA"/>
    <w:rsid w:val="00985E5B"/>
    <w:rsid w:val="00986C67"/>
    <w:rsid w:val="009870DB"/>
    <w:rsid w:val="009871CA"/>
    <w:rsid w:val="009876BD"/>
    <w:rsid w:val="009903AA"/>
    <w:rsid w:val="00990C78"/>
    <w:rsid w:val="0099305B"/>
    <w:rsid w:val="009940CB"/>
    <w:rsid w:val="009954C1"/>
    <w:rsid w:val="0099576C"/>
    <w:rsid w:val="0099680A"/>
    <w:rsid w:val="00996E1F"/>
    <w:rsid w:val="009A1345"/>
    <w:rsid w:val="009A1A0E"/>
    <w:rsid w:val="009A1C0B"/>
    <w:rsid w:val="009A2D46"/>
    <w:rsid w:val="009A4C45"/>
    <w:rsid w:val="009A501E"/>
    <w:rsid w:val="009A5219"/>
    <w:rsid w:val="009A5256"/>
    <w:rsid w:val="009A592B"/>
    <w:rsid w:val="009A6512"/>
    <w:rsid w:val="009A6C23"/>
    <w:rsid w:val="009A7B87"/>
    <w:rsid w:val="009A7CD0"/>
    <w:rsid w:val="009A7E0C"/>
    <w:rsid w:val="009B0101"/>
    <w:rsid w:val="009B05DD"/>
    <w:rsid w:val="009B06C9"/>
    <w:rsid w:val="009B08D7"/>
    <w:rsid w:val="009B1240"/>
    <w:rsid w:val="009B15CE"/>
    <w:rsid w:val="009B16EC"/>
    <w:rsid w:val="009B2053"/>
    <w:rsid w:val="009B2367"/>
    <w:rsid w:val="009B3470"/>
    <w:rsid w:val="009B3A19"/>
    <w:rsid w:val="009B3BB5"/>
    <w:rsid w:val="009B3E88"/>
    <w:rsid w:val="009B4457"/>
    <w:rsid w:val="009B48F6"/>
    <w:rsid w:val="009B5717"/>
    <w:rsid w:val="009B5747"/>
    <w:rsid w:val="009B5B03"/>
    <w:rsid w:val="009B6328"/>
    <w:rsid w:val="009B640F"/>
    <w:rsid w:val="009B65C6"/>
    <w:rsid w:val="009B6810"/>
    <w:rsid w:val="009B6EB4"/>
    <w:rsid w:val="009B7E25"/>
    <w:rsid w:val="009C043D"/>
    <w:rsid w:val="009C0B80"/>
    <w:rsid w:val="009C0CDA"/>
    <w:rsid w:val="009C11A8"/>
    <w:rsid w:val="009C2105"/>
    <w:rsid w:val="009C2136"/>
    <w:rsid w:val="009C227B"/>
    <w:rsid w:val="009C2964"/>
    <w:rsid w:val="009C3F66"/>
    <w:rsid w:val="009C40B9"/>
    <w:rsid w:val="009C40F8"/>
    <w:rsid w:val="009C4A84"/>
    <w:rsid w:val="009C523E"/>
    <w:rsid w:val="009C54D1"/>
    <w:rsid w:val="009C54E2"/>
    <w:rsid w:val="009C6933"/>
    <w:rsid w:val="009C75E8"/>
    <w:rsid w:val="009C7736"/>
    <w:rsid w:val="009C78F2"/>
    <w:rsid w:val="009D046B"/>
    <w:rsid w:val="009D0B97"/>
    <w:rsid w:val="009D0EAF"/>
    <w:rsid w:val="009D168A"/>
    <w:rsid w:val="009D18B0"/>
    <w:rsid w:val="009D1BF7"/>
    <w:rsid w:val="009D1CF3"/>
    <w:rsid w:val="009D21CD"/>
    <w:rsid w:val="009D2C37"/>
    <w:rsid w:val="009D2DA2"/>
    <w:rsid w:val="009D4B4D"/>
    <w:rsid w:val="009D571D"/>
    <w:rsid w:val="009D5B8E"/>
    <w:rsid w:val="009D63EF"/>
    <w:rsid w:val="009D645B"/>
    <w:rsid w:val="009D7262"/>
    <w:rsid w:val="009D7D72"/>
    <w:rsid w:val="009D7DA1"/>
    <w:rsid w:val="009E04E0"/>
    <w:rsid w:val="009E10DB"/>
    <w:rsid w:val="009E1118"/>
    <w:rsid w:val="009E11C1"/>
    <w:rsid w:val="009E19D0"/>
    <w:rsid w:val="009E22D3"/>
    <w:rsid w:val="009E38C1"/>
    <w:rsid w:val="009E3BF5"/>
    <w:rsid w:val="009E487F"/>
    <w:rsid w:val="009E511A"/>
    <w:rsid w:val="009E5943"/>
    <w:rsid w:val="009E5961"/>
    <w:rsid w:val="009E5D8C"/>
    <w:rsid w:val="009E62C7"/>
    <w:rsid w:val="009E6445"/>
    <w:rsid w:val="009E717E"/>
    <w:rsid w:val="009E79EF"/>
    <w:rsid w:val="009E7E1F"/>
    <w:rsid w:val="009F048A"/>
    <w:rsid w:val="009F126C"/>
    <w:rsid w:val="009F2C32"/>
    <w:rsid w:val="009F359A"/>
    <w:rsid w:val="009F4D39"/>
    <w:rsid w:val="009F5117"/>
    <w:rsid w:val="009F5BC5"/>
    <w:rsid w:val="009F5D01"/>
    <w:rsid w:val="009F6911"/>
    <w:rsid w:val="009F7698"/>
    <w:rsid w:val="00A02C38"/>
    <w:rsid w:val="00A03359"/>
    <w:rsid w:val="00A03579"/>
    <w:rsid w:val="00A03E2A"/>
    <w:rsid w:val="00A04197"/>
    <w:rsid w:val="00A0485F"/>
    <w:rsid w:val="00A04882"/>
    <w:rsid w:val="00A04908"/>
    <w:rsid w:val="00A04FFE"/>
    <w:rsid w:val="00A07868"/>
    <w:rsid w:val="00A07AAE"/>
    <w:rsid w:val="00A07CE4"/>
    <w:rsid w:val="00A102C0"/>
    <w:rsid w:val="00A105B2"/>
    <w:rsid w:val="00A1074C"/>
    <w:rsid w:val="00A10B80"/>
    <w:rsid w:val="00A10F0A"/>
    <w:rsid w:val="00A1199B"/>
    <w:rsid w:val="00A11C55"/>
    <w:rsid w:val="00A12781"/>
    <w:rsid w:val="00A127C7"/>
    <w:rsid w:val="00A12E90"/>
    <w:rsid w:val="00A1331A"/>
    <w:rsid w:val="00A13D0D"/>
    <w:rsid w:val="00A14E9B"/>
    <w:rsid w:val="00A14F82"/>
    <w:rsid w:val="00A15B04"/>
    <w:rsid w:val="00A15D90"/>
    <w:rsid w:val="00A16EC2"/>
    <w:rsid w:val="00A207D9"/>
    <w:rsid w:val="00A20E46"/>
    <w:rsid w:val="00A21757"/>
    <w:rsid w:val="00A21B19"/>
    <w:rsid w:val="00A22C4D"/>
    <w:rsid w:val="00A23801"/>
    <w:rsid w:val="00A2392E"/>
    <w:rsid w:val="00A23AB8"/>
    <w:rsid w:val="00A24EFD"/>
    <w:rsid w:val="00A259AF"/>
    <w:rsid w:val="00A26858"/>
    <w:rsid w:val="00A26DCC"/>
    <w:rsid w:val="00A300B9"/>
    <w:rsid w:val="00A30201"/>
    <w:rsid w:val="00A30257"/>
    <w:rsid w:val="00A30361"/>
    <w:rsid w:val="00A3235F"/>
    <w:rsid w:val="00A32454"/>
    <w:rsid w:val="00A32D94"/>
    <w:rsid w:val="00A32DAA"/>
    <w:rsid w:val="00A33145"/>
    <w:rsid w:val="00A336FE"/>
    <w:rsid w:val="00A33939"/>
    <w:rsid w:val="00A343C5"/>
    <w:rsid w:val="00A34918"/>
    <w:rsid w:val="00A35987"/>
    <w:rsid w:val="00A35D6D"/>
    <w:rsid w:val="00A36037"/>
    <w:rsid w:val="00A3646F"/>
    <w:rsid w:val="00A36DF7"/>
    <w:rsid w:val="00A36ECC"/>
    <w:rsid w:val="00A37B21"/>
    <w:rsid w:val="00A40D5C"/>
    <w:rsid w:val="00A412CC"/>
    <w:rsid w:val="00A421BB"/>
    <w:rsid w:val="00A42533"/>
    <w:rsid w:val="00A42964"/>
    <w:rsid w:val="00A43681"/>
    <w:rsid w:val="00A43A51"/>
    <w:rsid w:val="00A44D2A"/>
    <w:rsid w:val="00A44E3F"/>
    <w:rsid w:val="00A4585B"/>
    <w:rsid w:val="00A45D50"/>
    <w:rsid w:val="00A4611A"/>
    <w:rsid w:val="00A46376"/>
    <w:rsid w:val="00A46A9F"/>
    <w:rsid w:val="00A471B1"/>
    <w:rsid w:val="00A4726D"/>
    <w:rsid w:val="00A47808"/>
    <w:rsid w:val="00A47E40"/>
    <w:rsid w:val="00A500E9"/>
    <w:rsid w:val="00A503B2"/>
    <w:rsid w:val="00A507A9"/>
    <w:rsid w:val="00A509AB"/>
    <w:rsid w:val="00A51554"/>
    <w:rsid w:val="00A51CEA"/>
    <w:rsid w:val="00A52E84"/>
    <w:rsid w:val="00A53B8C"/>
    <w:rsid w:val="00A543A7"/>
    <w:rsid w:val="00A55168"/>
    <w:rsid w:val="00A55632"/>
    <w:rsid w:val="00A55ECA"/>
    <w:rsid w:val="00A56141"/>
    <w:rsid w:val="00A56541"/>
    <w:rsid w:val="00A565B1"/>
    <w:rsid w:val="00A56700"/>
    <w:rsid w:val="00A57B4B"/>
    <w:rsid w:val="00A57C2D"/>
    <w:rsid w:val="00A57F51"/>
    <w:rsid w:val="00A60A38"/>
    <w:rsid w:val="00A60C6A"/>
    <w:rsid w:val="00A61733"/>
    <w:rsid w:val="00A61907"/>
    <w:rsid w:val="00A61EBE"/>
    <w:rsid w:val="00A6281B"/>
    <w:rsid w:val="00A62E50"/>
    <w:rsid w:val="00A633E8"/>
    <w:rsid w:val="00A63568"/>
    <w:rsid w:val="00A638A7"/>
    <w:rsid w:val="00A63B18"/>
    <w:rsid w:val="00A6417F"/>
    <w:rsid w:val="00A65662"/>
    <w:rsid w:val="00A6594E"/>
    <w:rsid w:val="00A65C14"/>
    <w:rsid w:val="00A66816"/>
    <w:rsid w:val="00A66FA3"/>
    <w:rsid w:val="00A676F9"/>
    <w:rsid w:val="00A677D8"/>
    <w:rsid w:val="00A7103F"/>
    <w:rsid w:val="00A712DB"/>
    <w:rsid w:val="00A71439"/>
    <w:rsid w:val="00A730C8"/>
    <w:rsid w:val="00A730E1"/>
    <w:rsid w:val="00A73492"/>
    <w:rsid w:val="00A73EA2"/>
    <w:rsid w:val="00A74172"/>
    <w:rsid w:val="00A744D9"/>
    <w:rsid w:val="00A74940"/>
    <w:rsid w:val="00A75CDD"/>
    <w:rsid w:val="00A76186"/>
    <w:rsid w:val="00A76409"/>
    <w:rsid w:val="00A76E9B"/>
    <w:rsid w:val="00A77651"/>
    <w:rsid w:val="00A777B9"/>
    <w:rsid w:val="00A77B45"/>
    <w:rsid w:val="00A8035A"/>
    <w:rsid w:val="00A80AF7"/>
    <w:rsid w:val="00A80BA4"/>
    <w:rsid w:val="00A80EE2"/>
    <w:rsid w:val="00A80F0E"/>
    <w:rsid w:val="00A80FFC"/>
    <w:rsid w:val="00A82456"/>
    <w:rsid w:val="00A8245C"/>
    <w:rsid w:val="00A825D1"/>
    <w:rsid w:val="00A8299E"/>
    <w:rsid w:val="00A82AB2"/>
    <w:rsid w:val="00A831C3"/>
    <w:rsid w:val="00A841F2"/>
    <w:rsid w:val="00A85CBD"/>
    <w:rsid w:val="00A85E62"/>
    <w:rsid w:val="00A85E99"/>
    <w:rsid w:val="00A8610E"/>
    <w:rsid w:val="00A865B7"/>
    <w:rsid w:val="00A8670B"/>
    <w:rsid w:val="00A873D3"/>
    <w:rsid w:val="00A87692"/>
    <w:rsid w:val="00A87A00"/>
    <w:rsid w:val="00A905BC"/>
    <w:rsid w:val="00A9062B"/>
    <w:rsid w:val="00A90E0C"/>
    <w:rsid w:val="00A917C2"/>
    <w:rsid w:val="00A923C5"/>
    <w:rsid w:val="00A93425"/>
    <w:rsid w:val="00A944B9"/>
    <w:rsid w:val="00A94E4A"/>
    <w:rsid w:val="00A95209"/>
    <w:rsid w:val="00A9564C"/>
    <w:rsid w:val="00A96619"/>
    <w:rsid w:val="00A966D1"/>
    <w:rsid w:val="00A96FCA"/>
    <w:rsid w:val="00A972D6"/>
    <w:rsid w:val="00A9741B"/>
    <w:rsid w:val="00A9783D"/>
    <w:rsid w:val="00AA0DFB"/>
    <w:rsid w:val="00AA1AB2"/>
    <w:rsid w:val="00AA1D12"/>
    <w:rsid w:val="00AA2266"/>
    <w:rsid w:val="00AA2888"/>
    <w:rsid w:val="00AA2CD6"/>
    <w:rsid w:val="00AA3A62"/>
    <w:rsid w:val="00AA3BC2"/>
    <w:rsid w:val="00AA5245"/>
    <w:rsid w:val="00AA56C8"/>
    <w:rsid w:val="00AA59C4"/>
    <w:rsid w:val="00AA6124"/>
    <w:rsid w:val="00AA7895"/>
    <w:rsid w:val="00AB0073"/>
    <w:rsid w:val="00AB0495"/>
    <w:rsid w:val="00AB091F"/>
    <w:rsid w:val="00AB0F12"/>
    <w:rsid w:val="00AB162E"/>
    <w:rsid w:val="00AB16C3"/>
    <w:rsid w:val="00AB22AD"/>
    <w:rsid w:val="00AB2508"/>
    <w:rsid w:val="00AB2D39"/>
    <w:rsid w:val="00AB2F70"/>
    <w:rsid w:val="00AB3F95"/>
    <w:rsid w:val="00AB41B5"/>
    <w:rsid w:val="00AB4932"/>
    <w:rsid w:val="00AB4EC5"/>
    <w:rsid w:val="00AB70BE"/>
    <w:rsid w:val="00AB7772"/>
    <w:rsid w:val="00AB7A51"/>
    <w:rsid w:val="00AB7B80"/>
    <w:rsid w:val="00AC0032"/>
    <w:rsid w:val="00AC05C9"/>
    <w:rsid w:val="00AC132C"/>
    <w:rsid w:val="00AC274A"/>
    <w:rsid w:val="00AC294F"/>
    <w:rsid w:val="00AC2ED0"/>
    <w:rsid w:val="00AC2EDD"/>
    <w:rsid w:val="00AC3439"/>
    <w:rsid w:val="00AC3867"/>
    <w:rsid w:val="00AC441D"/>
    <w:rsid w:val="00AC455A"/>
    <w:rsid w:val="00AC4B30"/>
    <w:rsid w:val="00AC5191"/>
    <w:rsid w:val="00AC5F4A"/>
    <w:rsid w:val="00AC6525"/>
    <w:rsid w:val="00AC67A2"/>
    <w:rsid w:val="00AC69EF"/>
    <w:rsid w:val="00AC7624"/>
    <w:rsid w:val="00AC79A0"/>
    <w:rsid w:val="00AC7BB7"/>
    <w:rsid w:val="00AD1CA2"/>
    <w:rsid w:val="00AD1CBF"/>
    <w:rsid w:val="00AD23B2"/>
    <w:rsid w:val="00AD3A79"/>
    <w:rsid w:val="00AD439F"/>
    <w:rsid w:val="00AD5396"/>
    <w:rsid w:val="00AD5D59"/>
    <w:rsid w:val="00AD6180"/>
    <w:rsid w:val="00AD6ABF"/>
    <w:rsid w:val="00AD6F5D"/>
    <w:rsid w:val="00AD7569"/>
    <w:rsid w:val="00AD778C"/>
    <w:rsid w:val="00AD7B91"/>
    <w:rsid w:val="00AD7D76"/>
    <w:rsid w:val="00AD7DAD"/>
    <w:rsid w:val="00AE02C3"/>
    <w:rsid w:val="00AE04A6"/>
    <w:rsid w:val="00AE17A6"/>
    <w:rsid w:val="00AE17C0"/>
    <w:rsid w:val="00AE1A96"/>
    <w:rsid w:val="00AE25FB"/>
    <w:rsid w:val="00AE3E1D"/>
    <w:rsid w:val="00AE442A"/>
    <w:rsid w:val="00AE4AD5"/>
    <w:rsid w:val="00AE4C2B"/>
    <w:rsid w:val="00AE5655"/>
    <w:rsid w:val="00AE57C2"/>
    <w:rsid w:val="00AE5E6B"/>
    <w:rsid w:val="00AE65FD"/>
    <w:rsid w:val="00AF004D"/>
    <w:rsid w:val="00AF02F8"/>
    <w:rsid w:val="00AF0331"/>
    <w:rsid w:val="00AF0787"/>
    <w:rsid w:val="00AF0986"/>
    <w:rsid w:val="00AF1A50"/>
    <w:rsid w:val="00AF25A5"/>
    <w:rsid w:val="00AF27FD"/>
    <w:rsid w:val="00AF2F1C"/>
    <w:rsid w:val="00AF30B8"/>
    <w:rsid w:val="00AF33D3"/>
    <w:rsid w:val="00AF3445"/>
    <w:rsid w:val="00AF3ABB"/>
    <w:rsid w:val="00AF48C0"/>
    <w:rsid w:val="00AF4D78"/>
    <w:rsid w:val="00AF4F56"/>
    <w:rsid w:val="00AF578C"/>
    <w:rsid w:val="00AF5C8C"/>
    <w:rsid w:val="00AF60EA"/>
    <w:rsid w:val="00AF67E1"/>
    <w:rsid w:val="00AF6D17"/>
    <w:rsid w:val="00B00032"/>
    <w:rsid w:val="00B0062B"/>
    <w:rsid w:val="00B00C0D"/>
    <w:rsid w:val="00B00DE7"/>
    <w:rsid w:val="00B00F3F"/>
    <w:rsid w:val="00B01464"/>
    <w:rsid w:val="00B01F7E"/>
    <w:rsid w:val="00B02164"/>
    <w:rsid w:val="00B025CC"/>
    <w:rsid w:val="00B02E95"/>
    <w:rsid w:val="00B033B8"/>
    <w:rsid w:val="00B042ED"/>
    <w:rsid w:val="00B0484F"/>
    <w:rsid w:val="00B0509F"/>
    <w:rsid w:val="00B05493"/>
    <w:rsid w:val="00B05D47"/>
    <w:rsid w:val="00B05F84"/>
    <w:rsid w:val="00B0638D"/>
    <w:rsid w:val="00B06AC3"/>
    <w:rsid w:val="00B07ACA"/>
    <w:rsid w:val="00B07BA2"/>
    <w:rsid w:val="00B11282"/>
    <w:rsid w:val="00B12282"/>
    <w:rsid w:val="00B128CE"/>
    <w:rsid w:val="00B1298D"/>
    <w:rsid w:val="00B13224"/>
    <w:rsid w:val="00B13B03"/>
    <w:rsid w:val="00B14EFF"/>
    <w:rsid w:val="00B154C8"/>
    <w:rsid w:val="00B1584C"/>
    <w:rsid w:val="00B169CC"/>
    <w:rsid w:val="00B1729D"/>
    <w:rsid w:val="00B17B0C"/>
    <w:rsid w:val="00B220FD"/>
    <w:rsid w:val="00B22254"/>
    <w:rsid w:val="00B22B4F"/>
    <w:rsid w:val="00B22F64"/>
    <w:rsid w:val="00B231FA"/>
    <w:rsid w:val="00B23239"/>
    <w:rsid w:val="00B23352"/>
    <w:rsid w:val="00B23393"/>
    <w:rsid w:val="00B23B17"/>
    <w:rsid w:val="00B24096"/>
    <w:rsid w:val="00B24236"/>
    <w:rsid w:val="00B24EC0"/>
    <w:rsid w:val="00B25146"/>
    <w:rsid w:val="00B25173"/>
    <w:rsid w:val="00B25652"/>
    <w:rsid w:val="00B25E33"/>
    <w:rsid w:val="00B25ED8"/>
    <w:rsid w:val="00B26328"/>
    <w:rsid w:val="00B26E41"/>
    <w:rsid w:val="00B27F5B"/>
    <w:rsid w:val="00B30A87"/>
    <w:rsid w:val="00B313BD"/>
    <w:rsid w:val="00B315AF"/>
    <w:rsid w:val="00B3184F"/>
    <w:rsid w:val="00B325FF"/>
    <w:rsid w:val="00B32BD3"/>
    <w:rsid w:val="00B32FED"/>
    <w:rsid w:val="00B33327"/>
    <w:rsid w:val="00B335D1"/>
    <w:rsid w:val="00B337DD"/>
    <w:rsid w:val="00B34CDE"/>
    <w:rsid w:val="00B35713"/>
    <w:rsid w:val="00B3616C"/>
    <w:rsid w:val="00B363AD"/>
    <w:rsid w:val="00B36642"/>
    <w:rsid w:val="00B36666"/>
    <w:rsid w:val="00B36983"/>
    <w:rsid w:val="00B36EF4"/>
    <w:rsid w:val="00B378AA"/>
    <w:rsid w:val="00B40C8E"/>
    <w:rsid w:val="00B41829"/>
    <w:rsid w:val="00B41894"/>
    <w:rsid w:val="00B419CD"/>
    <w:rsid w:val="00B42029"/>
    <w:rsid w:val="00B42A2A"/>
    <w:rsid w:val="00B4416D"/>
    <w:rsid w:val="00B44558"/>
    <w:rsid w:val="00B446BE"/>
    <w:rsid w:val="00B44C49"/>
    <w:rsid w:val="00B44CA3"/>
    <w:rsid w:val="00B45319"/>
    <w:rsid w:val="00B453A6"/>
    <w:rsid w:val="00B45C71"/>
    <w:rsid w:val="00B4666F"/>
    <w:rsid w:val="00B473EF"/>
    <w:rsid w:val="00B475C2"/>
    <w:rsid w:val="00B47633"/>
    <w:rsid w:val="00B47672"/>
    <w:rsid w:val="00B47AF3"/>
    <w:rsid w:val="00B5010A"/>
    <w:rsid w:val="00B5014F"/>
    <w:rsid w:val="00B50276"/>
    <w:rsid w:val="00B51E69"/>
    <w:rsid w:val="00B521C4"/>
    <w:rsid w:val="00B52514"/>
    <w:rsid w:val="00B53218"/>
    <w:rsid w:val="00B53983"/>
    <w:rsid w:val="00B541AA"/>
    <w:rsid w:val="00B55062"/>
    <w:rsid w:val="00B55376"/>
    <w:rsid w:val="00B558B0"/>
    <w:rsid w:val="00B55BBF"/>
    <w:rsid w:val="00B5619D"/>
    <w:rsid w:val="00B562E0"/>
    <w:rsid w:val="00B571E1"/>
    <w:rsid w:val="00B573C6"/>
    <w:rsid w:val="00B57530"/>
    <w:rsid w:val="00B602D2"/>
    <w:rsid w:val="00B61174"/>
    <w:rsid w:val="00B616E2"/>
    <w:rsid w:val="00B619E7"/>
    <w:rsid w:val="00B621DA"/>
    <w:rsid w:val="00B6275C"/>
    <w:rsid w:val="00B63197"/>
    <w:rsid w:val="00B63820"/>
    <w:rsid w:val="00B63BB8"/>
    <w:rsid w:val="00B63EAD"/>
    <w:rsid w:val="00B64B34"/>
    <w:rsid w:val="00B652D0"/>
    <w:rsid w:val="00B65C5C"/>
    <w:rsid w:val="00B672A8"/>
    <w:rsid w:val="00B6736F"/>
    <w:rsid w:val="00B677EB"/>
    <w:rsid w:val="00B67F89"/>
    <w:rsid w:val="00B704FF"/>
    <w:rsid w:val="00B70553"/>
    <w:rsid w:val="00B709D6"/>
    <w:rsid w:val="00B7138B"/>
    <w:rsid w:val="00B723EF"/>
    <w:rsid w:val="00B726DF"/>
    <w:rsid w:val="00B72BDB"/>
    <w:rsid w:val="00B72EF9"/>
    <w:rsid w:val="00B73577"/>
    <w:rsid w:val="00B73785"/>
    <w:rsid w:val="00B73AC1"/>
    <w:rsid w:val="00B74662"/>
    <w:rsid w:val="00B7489F"/>
    <w:rsid w:val="00B75C1E"/>
    <w:rsid w:val="00B75E5C"/>
    <w:rsid w:val="00B761F2"/>
    <w:rsid w:val="00B77A80"/>
    <w:rsid w:val="00B804BA"/>
    <w:rsid w:val="00B80579"/>
    <w:rsid w:val="00B806F9"/>
    <w:rsid w:val="00B80811"/>
    <w:rsid w:val="00B814B7"/>
    <w:rsid w:val="00B81C05"/>
    <w:rsid w:val="00B82167"/>
    <w:rsid w:val="00B82FFB"/>
    <w:rsid w:val="00B83312"/>
    <w:rsid w:val="00B83810"/>
    <w:rsid w:val="00B83884"/>
    <w:rsid w:val="00B83B0B"/>
    <w:rsid w:val="00B83BCD"/>
    <w:rsid w:val="00B83DE4"/>
    <w:rsid w:val="00B83E83"/>
    <w:rsid w:val="00B8479A"/>
    <w:rsid w:val="00B85769"/>
    <w:rsid w:val="00B860F1"/>
    <w:rsid w:val="00B86B78"/>
    <w:rsid w:val="00B8761E"/>
    <w:rsid w:val="00B87FC2"/>
    <w:rsid w:val="00B9018F"/>
    <w:rsid w:val="00B90ECD"/>
    <w:rsid w:val="00B91E56"/>
    <w:rsid w:val="00B91F36"/>
    <w:rsid w:val="00B926E7"/>
    <w:rsid w:val="00B92E0D"/>
    <w:rsid w:val="00B93B80"/>
    <w:rsid w:val="00B94196"/>
    <w:rsid w:val="00B94238"/>
    <w:rsid w:val="00B9429C"/>
    <w:rsid w:val="00B942DE"/>
    <w:rsid w:val="00B961AF"/>
    <w:rsid w:val="00B9647E"/>
    <w:rsid w:val="00B96DAF"/>
    <w:rsid w:val="00B97043"/>
    <w:rsid w:val="00BA0CD4"/>
    <w:rsid w:val="00BA167B"/>
    <w:rsid w:val="00BA19F2"/>
    <w:rsid w:val="00BA1C84"/>
    <w:rsid w:val="00BA1D6A"/>
    <w:rsid w:val="00BA1E77"/>
    <w:rsid w:val="00BA1FA5"/>
    <w:rsid w:val="00BA2D45"/>
    <w:rsid w:val="00BA3228"/>
    <w:rsid w:val="00BA33AD"/>
    <w:rsid w:val="00BA3E18"/>
    <w:rsid w:val="00BA4779"/>
    <w:rsid w:val="00BA4EC2"/>
    <w:rsid w:val="00BA51F0"/>
    <w:rsid w:val="00BA6220"/>
    <w:rsid w:val="00BA66D6"/>
    <w:rsid w:val="00BA6889"/>
    <w:rsid w:val="00BA6D02"/>
    <w:rsid w:val="00BA6DF6"/>
    <w:rsid w:val="00BA74A2"/>
    <w:rsid w:val="00BA755A"/>
    <w:rsid w:val="00BB0DE7"/>
    <w:rsid w:val="00BB0EB3"/>
    <w:rsid w:val="00BB1227"/>
    <w:rsid w:val="00BB18A9"/>
    <w:rsid w:val="00BB1DEB"/>
    <w:rsid w:val="00BB2078"/>
    <w:rsid w:val="00BB2208"/>
    <w:rsid w:val="00BB2E6B"/>
    <w:rsid w:val="00BB32C8"/>
    <w:rsid w:val="00BB3343"/>
    <w:rsid w:val="00BB4E8E"/>
    <w:rsid w:val="00BB58D3"/>
    <w:rsid w:val="00BB5A1A"/>
    <w:rsid w:val="00BB6057"/>
    <w:rsid w:val="00BB6707"/>
    <w:rsid w:val="00BB6D68"/>
    <w:rsid w:val="00BB7F09"/>
    <w:rsid w:val="00BC0069"/>
    <w:rsid w:val="00BC018D"/>
    <w:rsid w:val="00BC04E5"/>
    <w:rsid w:val="00BC244D"/>
    <w:rsid w:val="00BC250F"/>
    <w:rsid w:val="00BC2F3B"/>
    <w:rsid w:val="00BC373B"/>
    <w:rsid w:val="00BC3927"/>
    <w:rsid w:val="00BC3AD5"/>
    <w:rsid w:val="00BC3B2E"/>
    <w:rsid w:val="00BC47A0"/>
    <w:rsid w:val="00BC4897"/>
    <w:rsid w:val="00BC4DF0"/>
    <w:rsid w:val="00BC5D89"/>
    <w:rsid w:val="00BC62B2"/>
    <w:rsid w:val="00BC701A"/>
    <w:rsid w:val="00BC7067"/>
    <w:rsid w:val="00BC7864"/>
    <w:rsid w:val="00BC78F9"/>
    <w:rsid w:val="00BC7D4F"/>
    <w:rsid w:val="00BD0A03"/>
    <w:rsid w:val="00BD0C82"/>
    <w:rsid w:val="00BD12AE"/>
    <w:rsid w:val="00BD137F"/>
    <w:rsid w:val="00BD1991"/>
    <w:rsid w:val="00BD199C"/>
    <w:rsid w:val="00BD2035"/>
    <w:rsid w:val="00BD233F"/>
    <w:rsid w:val="00BD2908"/>
    <w:rsid w:val="00BD2FD2"/>
    <w:rsid w:val="00BD3A44"/>
    <w:rsid w:val="00BD3AFE"/>
    <w:rsid w:val="00BD3E38"/>
    <w:rsid w:val="00BD4272"/>
    <w:rsid w:val="00BD4727"/>
    <w:rsid w:val="00BD539F"/>
    <w:rsid w:val="00BD55F5"/>
    <w:rsid w:val="00BD572D"/>
    <w:rsid w:val="00BD5A19"/>
    <w:rsid w:val="00BD6439"/>
    <w:rsid w:val="00BD706B"/>
    <w:rsid w:val="00BD79FD"/>
    <w:rsid w:val="00BD7D26"/>
    <w:rsid w:val="00BD7EA9"/>
    <w:rsid w:val="00BE0586"/>
    <w:rsid w:val="00BE084B"/>
    <w:rsid w:val="00BE0BE0"/>
    <w:rsid w:val="00BE0DEB"/>
    <w:rsid w:val="00BE15AD"/>
    <w:rsid w:val="00BE1D29"/>
    <w:rsid w:val="00BE26E8"/>
    <w:rsid w:val="00BE35EB"/>
    <w:rsid w:val="00BE3ED2"/>
    <w:rsid w:val="00BE3F86"/>
    <w:rsid w:val="00BE42F1"/>
    <w:rsid w:val="00BE456A"/>
    <w:rsid w:val="00BE54EA"/>
    <w:rsid w:val="00BE5922"/>
    <w:rsid w:val="00BE599A"/>
    <w:rsid w:val="00BE5AFD"/>
    <w:rsid w:val="00BE5E8C"/>
    <w:rsid w:val="00BE653D"/>
    <w:rsid w:val="00BE71C8"/>
    <w:rsid w:val="00BE7AD7"/>
    <w:rsid w:val="00BF065A"/>
    <w:rsid w:val="00BF0AD6"/>
    <w:rsid w:val="00BF10D8"/>
    <w:rsid w:val="00BF19AE"/>
    <w:rsid w:val="00BF1A43"/>
    <w:rsid w:val="00BF2112"/>
    <w:rsid w:val="00BF28D4"/>
    <w:rsid w:val="00BF2D75"/>
    <w:rsid w:val="00BF3642"/>
    <w:rsid w:val="00BF3AED"/>
    <w:rsid w:val="00BF4169"/>
    <w:rsid w:val="00BF42AB"/>
    <w:rsid w:val="00BF45FC"/>
    <w:rsid w:val="00BF465F"/>
    <w:rsid w:val="00BF48D1"/>
    <w:rsid w:val="00BF4941"/>
    <w:rsid w:val="00BF5441"/>
    <w:rsid w:val="00BF56C8"/>
    <w:rsid w:val="00BF5CA8"/>
    <w:rsid w:val="00BF609A"/>
    <w:rsid w:val="00BF719E"/>
    <w:rsid w:val="00C002AD"/>
    <w:rsid w:val="00C00A13"/>
    <w:rsid w:val="00C00E41"/>
    <w:rsid w:val="00C01890"/>
    <w:rsid w:val="00C018AD"/>
    <w:rsid w:val="00C02F01"/>
    <w:rsid w:val="00C031B4"/>
    <w:rsid w:val="00C0324F"/>
    <w:rsid w:val="00C054E9"/>
    <w:rsid w:val="00C058FE"/>
    <w:rsid w:val="00C05CE9"/>
    <w:rsid w:val="00C06534"/>
    <w:rsid w:val="00C06649"/>
    <w:rsid w:val="00C069C9"/>
    <w:rsid w:val="00C0708B"/>
    <w:rsid w:val="00C077F9"/>
    <w:rsid w:val="00C07BFA"/>
    <w:rsid w:val="00C07C96"/>
    <w:rsid w:val="00C100B6"/>
    <w:rsid w:val="00C1031F"/>
    <w:rsid w:val="00C10E0A"/>
    <w:rsid w:val="00C1114F"/>
    <w:rsid w:val="00C11415"/>
    <w:rsid w:val="00C11E12"/>
    <w:rsid w:val="00C12AF6"/>
    <w:rsid w:val="00C12DAE"/>
    <w:rsid w:val="00C12DD4"/>
    <w:rsid w:val="00C1342E"/>
    <w:rsid w:val="00C13502"/>
    <w:rsid w:val="00C13B94"/>
    <w:rsid w:val="00C13E10"/>
    <w:rsid w:val="00C14265"/>
    <w:rsid w:val="00C1478B"/>
    <w:rsid w:val="00C152EE"/>
    <w:rsid w:val="00C15CA0"/>
    <w:rsid w:val="00C16B0F"/>
    <w:rsid w:val="00C16CA4"/>
    <w:rsid w:val="00C16F59"/>
    <w:rsid w:val="00C17476"/>
    <w:rsid w:val="00C17494"/>
    <w:rsid w:val="00C17A6C"/>
    <w:rsid w:val="00C17B93"/>
    <w:rsid w:val="00C20893"/>
    <w:rsid w:val="00C21205"/>
    <w:rsid w:val="00C214DD"/>
    <w:rsid w:val="00C21B98"/>
    <w:rsid w:val="00C23267"/>
    <w:rsid w:val="00C2413C"/>
    <w:rsid w:val="00C244E4"/>
    <w:rsid w:val="00C24666"/>
    <w:rsid w:val="00C251CC"/>
    <w:rsid w:val="00C257D1"/>
    <w:rsid w:val="00C266CF"/>
    <w:rsid w:val="00C26904"/>
    <w:rsid w:val="00C26CDA"/>
    <w:rsid w:val="00C276FC"/>
    <w:rsid w:val="00C30CE4"/>
    <w:rsid w:val="00C317A5"/>
    <w:rsid w:val="00C32298"/>
    <w:rsid w:val="00C32995"/>
    <w:rsid w:val="00C32AB8"/>
    <w:rsid w:val="00C32B5F"/>
    <w:rsid w:val="00C32DFE"/>
    <w:rsid w:val="00C32F5D"/>
    <w:rsid w:val="00C33814"/>
    <w:rsid w:val="00C34093"/>
    <w:rsid w:val="00C34E74"/>
    <w:rsid w:val="00C3555E"/>
    <w:rsid w:val="00C35BB4"/>
    <w:rsid w:val="00C36422"/>
    <w:rsid w:val="00C36FF1"/>
    <w:rsid w:val="00C37C81"/>
    <w:rsid w:val="00C4141D"/>
    <w:rsid w:val="00C41523"/>
    <w:rsid w:val="00C41F6A"/>
    <w:rsid w:val="00C42326"/>
    <w:rsid w:val="00C430DE"/>
    <w:rsid w:val="00C43D12"/>
    <w:rsid w:val="00C445D1"/>
    <w:rsid w:val="00C451EE"/>
    <w:rsid w:val="00C455F4"/>
    <w:rsid w:val="00C45A48"/>
    <w:rsid w:val="00C45A88"/>
    <w:rsid w:val="00C46700"/>
    <w:rsid w:val="00C46994"/>
    <w:rsid w:val="00C47B75"/>
    <w:rsid w:val="00C47B92"/>
    <w:rsid w:val="00C47CF2"/>
    <w:rsid w:val="00C500F2"/>
    <w:rsid w:val="00C50702"/>
    <w:rsid w:val="00C5118C"/>
    <w:rsid w:val="00C51EBD"/>
    <w:rsid w:val="00C5268C"/>
    <w:rsid w:val="00C52C0C"/>
    <w:rsid w:val="00C52C7C"/>
    <w:rsid w:val="00C52EE8"/>
    <w:rsid w:val="00C53596"/>
    <w:rsid w:val="00C538A6"/>
    <w:rsid w:val="00C541E0"/>
    <w:rsid w:val="00C54489"/>
    <w:rsid w:val="00C546DD"/>
    <w:rsid w:val="00C55D09"/>
    <w:rsid w:val="00C56187"/>
    <w:rsid w:val="00C5645E"/>
    <w:rsid w:val="00C56BD1"/>
    <w:rsid w:val="00C578A1"/>
    <w:rsid w:val="00C57C2D"/>
    <w:rsid w:val="00C61A05"/>
    <w:rsid w:val="00C6289F"/>
    <w:rsid w:val="00C638E2"/>
    <w:rsid w:val="00C64373"/>
    <w:rsid w:val="00C644F5"/>
    <w:rsid w:val="00C64785"/>
    <w:rsid w:val="00C6486D"/>
    <w:rsid w:val="00C64B33"/>
    <w:rsid w:val="00C6622B"/>
    <w:rsid w:val="00C6789B"/>
    <w:rsid w:val="00C679BB"/>
    <w:rsid w:val="00C70989"/>
    <w:rsid w:val="00C711ED"/>
    <w:rsid w:val="00C71391"/>
    <w:rsid w:val="00C7143E"/>
    <w:rsid w:val="00C7145C"/>
    <w:rsid w:val="00C71683"/>
    <w:rsid w:val="00C719A4"/>
    <w:rsid w:val="00C724CE"/>
    <w:rsid w:val="00C72573"/>
    <w:rsid w:val="00C72CF3"/>
    <w:rsid w:val="00C72D1E"/>
    <w:rsid w:val="00C72DDA"/>
    <w:rsid w:val="00C73C77"/>
    <w:rsid w:val="00C7489C"/>
    <w:rsid w:val="00C7494C"/>
    <w:rsid w:val="00C75073"/>
    <w:rsid w:val="00C75331"/>
    <w:rsid w:val="00C757D4"/>
    <w:rsid w:val="00C75A2B"/>
    <w:rsid w:val="00C75B63"/>
    <w:rsid w:val="00C76A9F"/>
    <w:rsid w:val="00C76F38"/>
    <w:rsid w:val="00C77460"/>
    <w:rsid w:val="00C77BE0"/>
    <w:rsid w:val="00C80498"/>
    <w:rsid w:val="00C80CAC"/>
    <w:rsid w:val="00C80EAF"/>
    <w:rsid w:val="00C814D9"/>
    <w:rsid w:val="00C81F96"/>
    <w:rsid w:val="00C82538"/>
    <w:rsid w:val="00C82964"/>
    <w:rsid w:val="00C83762"/>
    <w:rsid w:val="00C837EF"/>
    <w:rsid w:val="00C83B52"/>
    <w:rsid w:val="00C83FA3"/>
    <w:rsid w:val="00C85D2D"/>
    <w:rsid w:val="00C86037"/>
    <w:rsid w:val="00C860EA"/>
    <w:rsid w:val="00C8618F"/>
    <w:rsid w:val="00C86575"/>
    <w:rsid w:val="00C8663C"/>
    <w:rsid w:val="00C86D50"/>
    <w:rsid w:val="00C873A9"/>
    <w:rsid w:val="00C87572"/>
    <w:rsid w:val="00C8758D"/>
    <w:rsid w:val="00C8775F"/>
    <w:rsid w:val="00C87B22"/>
    <w:rsid w:val="00C904E2"/>
    <w:rsid w:val="00C908C8"/>
    <w:rsid w:val="00C90DDE"/>
    <w:rsid w:val="00C90E6B"/>
    <w:rsid w:val="00C91BF9"/>
    <w:rsid w:val="00C91ED6"/>
    <w:rsid w:val="00C922EA"/>
    <w:rsid w:val="00C92963"/>
    <w:rsid w:val="00C92B8B"/>
    <w:rsid w:val="00C92F1C"/>
    <w:rsid w:val="00C93132"/>
    <w:rsid w:val="00C93567"/>
    <w:rsid w:val="00C9409F"/>
    <w:rsid w:val="00C945DF"/>
    <w:rsid w:val="00C947BF"/>
    <w:rsid w:val="00C948CA"/>
    <w:rsid w:val="00C94F9C"/>
    <w:rsid w:val="00C96123"/>
    <w:rsid w:val="00C96676"/>
    <w:rsid w:val="00C96798"/>
    <w:rsid w:val="00C96889"/>
    <w:rsid w:val="00C969F9"/>
    <w:rsid w:val="00C977B9"/>
    <w:rsid w:val="00C97900"/>
    <w:rsid w:val="00C97D8B"/>
    <w:rsid w:val="00C97DEA"/>
    <w:rsid w:val="00C97E73"/>
    <w:rsid w:val="00CA068B"/>
    <w:rsid w:val="00CA0936"/>
    <w:rsid w:val="00CA0CB0"/>
    <w:rsid w:val="00CA1493"/>
    <w:rsid w:val="00CA1495"/>
    <w:rsid w:val="00CA1F34"/>
    <w:rsid w:val="00CA2AD1"/>
    <w:rsid w:val="00CA3519"/>
    <w:rsid w:val="00CA409E"/>
    <w:rsid w:val="00CA5925"/>
    <w:rsid w:val="00CA5DCF"/>
    <w:rsid w:val="00CA5F0E"/>
    <w:rsid w:val="00CA6801"/>
    <w:rsid w:val="00CA6C26"/>
    <w:rsid w:val="00CA6F73"/>
    <w:rsid w:val="00CA72B5"/>
    <w:rsid w:val="00CA73B2"/>
    <w:rsid w:val="00CA7E42"/>
    <w:rsid w:val="00CA7F77"/>
    <w:rsid w:val="00CB0154"/>
    <w:rsid w:val="00CB08BE"/>
    <w:rsid w:val="00CB1B09"/>
    <w:rsid w:val="00CB2005"/>
    <w:rsid w:val="00CB2E89"/>
    <w:rsid w:val="00CB34BD"/>
    <w:rsid w:val="00CB4093"/>
    <w:rsid w:val="00CB43CB"/>
    <w:rsid w:val="00CB4956"/>
    <w:rsid w:val="00CB49A4"/>
    <w:rsid w:val="00CB4DB3"/>
    <w:rsid w:val="00CB4F9C"/>
    <w:rsid w:val="00CB585F"/>
    <w:rsid w:val="00CB589E"/>
    <w:rsid w:val="00CB6C7E"/>
    <w:rsid w:val="00CB7681"/>
    <w:rsid w:val="00CB79A0"/>
    <w:rsid w:val="00CB7C12"/>
    <w:rsid w:val="00CC0149"/>
    <w:rsid w:val="00CC0382"/>
    <w:rsid w:val="00CC18BC"/>
    <w:rsid w:val="00CC2064"/>
    <w:rsid w:val="00CC2928"/>
    <w:rsid w:val="00CC4F94"/>
    <w:rsid w:val="00CC4FF7"/>
    <w:rsid w:val="00CC52C7"/>
    <w:rsid w:val="00CC53B8"/>
    <w:rsid w:val="00CC575E"/>
    <w:rsid w:val="00CC6416"/>
    <w:rsid w:val="00CC6A2F"/>
    <w:rsid w:val="00CC6A58"/>
    <w:rsid w:val="00CC7C49"/>
    <w:rsid w:val="00CD03E7"/>
    <w:rsid w:val="00CD0B9F"/>
    <w:rsid w:val="00CD0D34"/>
    <w:rsid w:val="00CD0E3D"/>
    <w:rsid w:val="00CD1379"/>
    <w:rsid w:val="00CD191B"/>
    <w:rsid w:val="00CD2008"/>
    <w:rsid w:val="00CD2096"/>
    <w:rsid w:val="00CD2A44"/>
    <w:rsid w:val="00CD2AAD"/>
    <w:rsid w:val="00CD2BBB"/>
    <w:rsid w:val="00CD2F01"/>
    <w:rsid w:val="00CD3090"/>
    <w:rsid w:val="00CD30D1"/>
    <w:rsid w:val="00CD3631"/>
    <w:rsid w:val="00CD3D83"/>
    <w:rsid w:val="00CD3F5F"/>
    <w:rsid w:val="00CD42FF"/>
    <w:rsid w:val="00CD4824"/>
    <w:rsid w:val="00CD4FC8"/>
    <w:rsid w:val="00CD613D"/>
    <w:rsid w:val="00CD79E7"/>
    <w:rsid w:val="00CD7C0A"/>
    <w:rsid w:val="00CD7C0F"/>
    <w:rsid w:val="00CE072C"/>
    <w:rsid w:val="00CE0E0E"/>
    <w:rsid w:val="00CE1340"/>
    <w:rsid w:val="00CE1A1F"/>
    <w:rsid w:val="00CE1D1A"/>
    <w:rsid w:val="00CE1DFC"/>
    <w:rsid w:val="00CE3514"/>
    <w:rsid w:val="00CE4656"/>
    <w:rsid w:val="00CE49C7"/>
    <w:rsid w:val="00CE4EF5"/>
    <w:rsid w:val="00CE5629"/>
    <w:rsid w:val="00CE5F4D"/>
    <w:rsid w:val="00CE6706"/>
    <w:rsid w:val="00CE6927"/>
    <w:rsid w:val="00CE6BE6"/>
    <w:rsid w:val="00CE6EC5"/>
    <w:rsid w:val="00CE74FA"/>
    <w:rsid w:val="00CE78E0"/>
    <w:rsid w:val="00CF0A55"/>
    <w:rsid w:val="00CF2A57"/>
    <w:rsid w:val="00CF3991"/>
    <w:rsid w:val="00CF3C33"/>
    <w:rsid w:val="00CF3E60"/>
    <w:rsid w:val="00CF3EF3"/>
    <w:rsid w:val="00CF48FB"/>
    <w:rsid w:val="00CF4ECC"/>
    <w:rsid w:val="00CF4F5C"/>
    <w:rsid w:val="00CF6003"/>
    <w:rsid w:val="00CF6DE0"/>
    <w:rsid w:val="00CF7548"/>
    <w:rsid w:val="00CF7A02"/>
    <w:rsid w:val="00CF7B29"/>
    <w:rsid w:val="00CF7EC9"/>
    <w:rsid w:val="00D00688"/>
    <w:rsid w:val="00D017BD"/>
    <w:rsid w:val="00D0204D"/>
    <w:rsid w:val="00D022BC"/>
    <w:rsid w:val="00D05249"/>
    <w:rsid w:val="00D05899"/>
    <w:rsid w:val="00D060A8"/>
    <w:rsid w:val="00D061B0"/>
    <w:rsid w:val="00D06F6C"/>
    <w:rsid w:val="00D0721D"/>
    <w:rsid w:val="00D074CD"/>
    <w:rsid w:val="00D1033C"/>
    <w:rsid w:val="00D105A5"/>
    <w:rsid w:val="00D10916"/>
    <w:rsid w:val="00D10D1B"/>
    <w:rsid w:val="00D10EFC"/>
    <w:rsid w:val="00D113A9"/>
    <w:rsid w:val="00D11600"/>
    <w:rsid w:val="00D13FD1"/>
    <w:rsid w:val="00D141D8"/>
    <w:rsid w:val="00D14992"/>
    <w:rsid w:val="00D14B3A"/>
    <w:rsid w:val="00D15078"/>
    <w:rsid w:val="00D15483"/>
    <w:rsid w:val="00D1556B"/>
    <w:rsid w:val="00D15908"/>
    <w:rsid w:val="00D161CE"/>
    <w:rsid w:val="00D1625A"/>
    <w:rsid w:val="00D17A7B"/>
    <w:rsid w:val="00D17CDA"/>
    <w:rsid w:val="00D20300"/>
    <w:rsid w:val="00D20CCF"/>
    <w:rsid w:val="00D211AA"/>
    <w:rsid w:val="00D211EF"/>
    <w:rsid w:val="00D21D13"/>
    <w:rsid w:val="00D21E30"/>
    <w:rsid w:val="00D230A9"/>
    <w:rsid w:val="00D230CF"/>
    <w:rsid w:val="00D23304"/>
    <w:rsid w:val="00D236CF"/>
    <w:rsid w:val="00D237C1"/>
    <w:rsid w:val="00D25BCE"/>
    <w:rsid w:val="00D25BE4"/>
    <w:rsid w:val="00D25D7C"/>
    <w:rsid w:val="00D2622C"/>
    <w:rsid w:val="00D26579"/>
    <w:rsid w:val="00D3021C"/>
    <w:rsid w:val="00D30F1D"/>
    <w:rsid w:val="00D31442"/>
    <w:rsid w:val="00D31A2E"/>
    <w:rsid w:val="00D3206A"/>
    <w:rsid w:val="00D32119"/>
    <w:rsid w:val="00D32547"/>
    <w:rsid w:val="00D33024"/>
    <w:rsid w:val="00D33149"/>
    <w:rsid w:val="00D3482E"/>
    <w:rsid w:val="00D34B02"/>
    <w:rsid w:val="00D34E63"/>
    <w:rsid w:val="00D353AC"/>
    <w:rsid w:val="00D35443"/>
    <w:rsid w:val="00D354EB"/>
    <w:rsid w:val="00D36609"/>
    <w:rsid w:val="00D369C9"/>
    <w:rsid w:val="00D36D67"/>
    <w:rsid w:val="00D36D92"/>
    <w:rsid w:val="00D36E42"/>
    <w:rsid w:val="00D37532"/>
    <w:rsid w:val="00D37A80"/>
    <w:rsid w:val="00D37C9D"/>
    <w:rsid w:val="00D37D12"/>
    <w:rsid w:val="00D37E1F"/>
    <w:rsid w:val="00D402D1"/>
    <w:rsid w:val="00D40985"/>
    <w:rsid w:val="00D40BF5"/>
    <w:rsid w:val="00D40E74"/>
    <w:rsid w:val="00D41AD7"/>
    <w:rsid w:val="00D42309"/>
    <w:rsid w:val="00D448AE"/>
    <w:rsid w:val="00D45502"/>
    <w:rsid w:val="00D4596A"/>
    <w:rsid w:val="00D45AF7"/>
    <w:rsid w:val="00D461ED"/>
    <w:rsid w:val="00D46645"/>
    <w:rsid w:val="00D46C7A"/>
    <w:rsid w:val="00D47508"/>
    <w:rsid w:val="00D50535"/>
    <w:rsid w:val="00D50D29"/>
    <w:rsid w:val="00D50D66"/>
    <w:rsid w:val="00D5106B"/>
    <w:rsid w:val="00D51594"/>
    <w:rsid w:val="00D515FF"/>
    <w:rsid w:val="00D51E35"/>
    <w:rsid w:val="00D523A6"/>
    <w:rsid w:val="00D52827"/>
    <w:rsid w:val="00D52AF8"/>
    <w:rsid w:val="00D545C0"/>
    <w:rsid w:val="00D54B13"/>
    <w:rsid w:val="00D54C7A"/>
    <w:rsid w:val="00D54F65"/>
    <w:rsid w:val="00D55FA9"/>
    <w:rsid w:val="00D5705D"/>
    <w:rsid w:val="00D57497"/>
    <w:rsid w:val="00D5763A"/>
    <w:rsid w:val="00D576D7"/>
    <w:rsid w:val="00D57766"/>
    <w:rsid w:val="00D610DB"/>
    <w:rsid w:val="00D61565"/>
    <w:rsid w:val="00D616AB"/>
    <w:rsid w:val="00D618A5"/>
    <w:rsid w:val="00D62E18"/>
    <w:rsid w:val="00D63092"/>
    <w:rsid w:val="00D63237"/>
    <w:rsid w:val="00D63283"/>
    <w:rsid w:val="00D63717"/>
    <w:rsid w:val="00D63B45"/>
    <w:rsid w:val="00D63C12"/>
    <w:rsid w:val="00D63FF0"/>
    <w:rsid w:val="00D642BA"/>
    <w:rsid w:val="00D64316"/>
    <w:rsid w:val="00D643A3"/>
    <w:rsid w:val="00D64DE3"/>
    <w:rsid w:val="00D64E12"/>
    <w:rsid w:val="00D64FDD"/>
    <w:rsid w:val="00D65656"/>
    <w:rsid w:val="00D6582F"/>
    <w:rsid w:val="00D663C0"/>
    <w:rsid w:val="00D674A0"/>
    <w:rsid w:val="00D67D9A"/>
    <w:rsid w:val="00D71959"/>
    <w:rsid w:val="00D71ABA"/>
    <w:rsid w:val="00D7212E"/>
    <w:rsid w:val="00D72187"/>
    <w:rsid w:val="00D722DA"/>
    <w:rsid w:val="00D723FC"/>
    <w:rsid w:val="00D72ACB"/>
    <w:rsid w:val="00D72B40"/>
    <w:rsid w:val="00D739B7"/>
    <w:rsid w:val="00D739F3"/>
    <w:rsid w:val="00D74892"/>
    <w:rsid w:val="00D74A39"/>
    <w:rsid w:val="00D74A44"/>
    <w:rsid w:val="00D74C8D"/>
    <w:rsid w:val="00D74D27"/>
    <w:rsid w:val="00D756FF"/>
    <w:rsid w:val="00D75AD2"/>
    <w:rsid w:val="00D76D86"/>
    <w:rsid w:val="00D81874"/>
    <w:rsid w:val="00D81AEA"/>
    <w:rsid w:val="00D82945"/>
    <w:rsid w:val="00D83607"/>
    <w:rsid w:val="00D84031"/>
    <w:rsid w:val="00D8418B"/>
    <w:rsid w:val="00D849F7"/>
    <w:rsid w:val="00D84C7A"/>
    <w:rsid w:val="00D84EF2"/>
    <w:rsid w:val="00D850DB"/>
    <w:rsid w:val="00D853B0"/>
    <w:rsid w:val="00D855AE"/>
    <w:rsid w:val="00D866B8"/>
    <w:rsid w:val="00D86A09"/>
    <w:rsid w:val="00D87A2A"/>
    <w:rsid w:val="00D908DC"/>
    <w:rsid w:val="00D915F2"/>
    <w:rsid w:val="00D927AD"/>
    <w:rsid w:val="00D9370D"/>
    <w:rsid w:val="00D940EB"/>
    <w:rsid w:val="00D94D55"/>
    <w:rsid w:val="00D955B6"/>
    <w:rsid w:val="00D9570C"/>
    <w:rsid w:val="00D95ACB"/>
    <w:rsid w:val="00D95E34"/>
    <w:rsid w:val="00D96480"/>
    <w:rsid w:val="00D96B6F"/>
    <w:rsid w:val="00D97099"/>
    <w:rsid w:val="00D973C8"/>
    <w:rsid w:val="00D97DCC"/>
    <w:rsid w:val="00D97FAA"/>
    <w:rsid w:val="00DA1E14"/>
    <w:rsid w:val="00DA3A5C"/>
    <w:rsid w:val="00DA3BB0"/>
    <w:rsid w:val="00DA3E0E"/>
    <w:rsid w:val="00DA402F"/>
    <w:rsid w:val="00DA470A"/>
    <w:rsid w:val="00DA57B4"/>
    <w:rsid w:val="00DA5866"/>
    <w:rsid w:val="00DA5DA7"/>
    <w:rsid w:val="00DA6798"/>
    <w:rsid w:val="00DA6EA6"/>
    <w:rsid w:val="00DA7209"/>
    <w:rsid w:val="00DA731B"/>
    <w:rsid w:val="00DA7D24"/>
    <w:rsid w:val="00DB07F8"/>
    <w:rsid w:val="00DB0CA2"/>
    <w:rsid w:val="00DB19C3"/>
    <w:rsid w:val="00DB2279"/>
    <w:rsid w:val="00DB2C51"/>
    <w:rsid w:val="00DB3CA8"/>
    <w:rsid w:val="00DB4115"/>
    <w:rsid w:val="00DB446B"/>
    <w:rsid w:val="00DB4ECA"/>
    <w:rsid w:val="00DB54A4"/>
    <w:rsid w:val="00DB55B0"/>
    <w:rsid w:val="00DB5AD6"/>
    <w:rsid w:val="00DB611E"/>
    <w:rsid w:val="00DB6279"/>
    <w:rsid w:val="00DB6582"/>
    <w:rsid w:val="00DB69C8"/>
    <w:rsid w:val="00DB6B12"/>
    <w:rsid w:val="00DB7A8E"/>
    <w:rsid w:val="00DB7A9A"/>
    <w:rsid w:val="00DC018C"/>
    <w:rsid w:val="00DC170E"/>
    <w:rsid w:val="00DC17A8"/>
    <w:rsid w:val="00DC2075"/>
    <w:rsid w:val="00DC20B6"/>
    <w:rsid w:val="00DC2B4C"/>
    <w:rsid w:val="00DC2BAE"/>
    <w:rsid w:val="00DC32E6"/>
    <w:rsid w:val="00DC3781"/>
    <w:rsid w:val="00DC3AD2"/>
    <w:rsid w:val="00DC3EA9"/>
    <w:rsid w:val="00DC3F4C"/>
    <w:rsid w:val="00DC443F"/>
    <w:rsid w:val="00DC47DB"/>
    <w:rsid w:val="00DC5535"/>
    <w:rsid w:val="00DC5743"/>
    <w:rsid w:val="00DC5D62"/>
    <w:rsid w:val="00DC60B5"/>
    <w:rsid w:val="00DC6E5A"/>
    <w:rsid w:val="00DC7213"/>
    <w:rsid w:val="00DD0F9F"/>
    <w:rsid w:val="00DD0FBC"/>
    <w:rsid w:val="00DD12C2"/>
    <w:rsid w:val="00DD1307"/>
    <w:rsid w:val="00DD194F"/>
    <w:rsid w:val="00DD1A21"/>
    <w:rsid w:val="00DD1B0A"/>
    <w:rsid w:val="00DD1C19"/>
    <w:rsid w:val="00DD1EAD"/>
    <w:rsid w:val="00DD2187"/>
    <w:rsid w:val="00DD34AE"/>
    <w:rsid w:val="00DD3BA4"/>
    <w:rsid w:val="00DD412E"/>
    <w:rsid w:val="00DD4B09"/>
    <w:rsid w:val="00DD568D"/>
    <w:rsid w:val="00DD584E"/>
    <w:rsid w:val="00DD75AD"/>
    <w:rsid w:val="00DD77E8"/>
    <w:rsid w:val="00DD7DC8"/>
    <w:rsid w:val="00DE300C"/>
    <w:rsid w:val="00DE316F"/>
    <w:rsid w:val="00DE5E50"/>
    <w:rsid w:val="00DE6C59"/>
    <w:rsid w:val="00DE7066"/>
    <w:rsid w:val="00DE75B4"/>
    <w:rsid w:val="00DE7FB5"/>
    <w:rsid w:val="00DF074C"/>
    <w:rsid w:val="00DF084F"/>
    <w:rsid w:val="00DF17BE"/>
    <w:rsid w:val="00DF2691"/>
    <w:rsid w:val="00DF30D8"/>
    <w:rsid w:val="00DF33F0"/>
    <w:rsid w:val="00DF3B35"/>
    <w:rsid w:val="00DF4168"/>
    <w:rsid w:val="00DF50F6"/>
    <w:rsid w:val="00DF5762"/>
    <w:rsid w:val="00DF5806"/>
    <w:rsid w:val="00DF60F1"/>
    <w:rsid w:val="00DF69C5"/>
    <w:rsid w:val="00DF75A5"/>
    <w:rsid w:val="00DF75FE"/>
    <w:rsid w:val="00DF7F03"/>
    <w:rsid w:val="00E00223"/>
    <w:rsid w:val="00E01851"/>
    <w:rsid w:val="00E01A5B"/>
    <w:rsid w:val="00E02ED0"/>
    <w:rsid w:val="00E04A99"/>
    <w:rsid w:val="00E04C6D"/>
    <w:rsid w:val="00E059AE"/>
    <w:rsid w:val="00E05F52"/>
    <w:rsid w:val="00E06093"/>
    <w:rsid w:val="00E062C7"/>
    <w:rsid w:val="00E067E0"/>
    <w:rsid w:val="00E07573"/>
    <w:rsid w:val="00E079D2"/>
    <w:rsid w:val="00E1054B"/>
    <w:rsid w:val="00E1059E"/>
    <w:rsid w:val="00E11040"/>
    <w:rsid w:val="00E1139D"/>
    <w:rsid w:val="00E1167B"/>
    <w:rsid w:val="00E128E5"/>
    <w:rsid w:val="00E13CFF"/>
    <w:rsid w:val="00E13DC3"/>
    <w:rsid w:val="00E14353"/>
    <w:rsid w:val="00E14F73"/>
    <w:rsid w:val="00E15318"/>
    <w:rsid w:val="00E15493"/>
    <w:rsid w:val="00E156BB"/>
    <w:rsid w:val="00E15DAB"/>
    <w:rsid w:val="00E15E6F"/>
    <w:rsid w:val="00E1719F"/>
    <w:rsid w:val="00E171AF"/>
    <w:rsid w:val="00E174DB"/>
    <w:rsid w:val="00E20D4B"/>
    <w:rsid w:val="00E22154"/>
    <w:rsid w:val="00E22184"/>
    <w:rsid w:val="00E22804"/>
    <w:rsid w:val="00E2297B"/>
    <w:rsid w:val="00E22E32"/>
    <w:rsid w:val="00E22FA1"/>
    <w:rsid w:val="00E237C4"/>
    <w:rsid w:val="00E23B16"/>
    <w:rsid w:val="00E2500C"/>
    <w:rsid w:val="00E25C27"/>
    <w:rsid w:val="00E25FE5"/>
    <w:rsid w:val="00E2606E"/>
    <w:rsid w:val="00E26315"/>
    <w:rsid w:val="00E265E2"/>
    <w:rsid w:val="00E266C8"/>
    <w:rsid w:val="00E27C71"/>
    <w:rsid w:val="00E30544"/>
    <w:rsid w:val="00E3112C"/>
    <w:rsid w:val="00E31627"/>
    <w:rsid w:val="00E3264C"/>
    <w:rsid w:val="00E326AB"/>
    <w:rsid w:val="00E3285C"/>
    <w:rsid w:val="00E32C25"/>
    <w:rsid w:val="00E33117"/>
    <w:rsid w:val="00E3525E"/>
    <w:rsid w:val="00E363B1"/>
    <w:rsid w:val="00E36E1D"/>
    <w:rsid w:val="00E36E43"/>
    <w:rsid w:val="00E374D6"/>
    <w:rsid w:val="00E427DD"/>
    <w:rsid w:val="00E42A17"/>
    <w:rsid w:val="00E42E67"/>
    <w:rsid w:val="00E4301E"/>
    <w:rsid w:val="00E43048"/>
    <w:rsid w:val="00E436CA"/>
    <w:rsid w:val="00E43DC6"/>
    <w:rsid w:val="00E43E36"/>
    <w:rsid w:val="00E43E7E"/>
    <w:rsid w:val="00E44156"/>
    <w:rsid w:val="00E4535F"/>
    <w:rsid w:val="00E457D1"/>
    <w:rsid w:val="00E45E61"/>
    <w:rsid w:val="00E46483"/>
    <w:rsid w:val="00E46513"/>
    <w:rsid w:val="00E4715A"/>
    <w:rsid w:val="00E4719B"/>
    <w:rsid w:val="00E47458"/>
    <w:rsid w:val="00E474E0"/>
    <w:rsid w:val="00E476CD"/>
    <w:rsid w:val="00E47C3A"/>
    <w:rsid w:val="00E51205"/>
    <w:rsid w:val="00E519DA"/>
    <w:rsid w:val="00E51D8E"/>
    <w:rsid w:val="00E5222D"/>
    <w:rsid w:val="00E52667"/>
    <w:rsid w:val="00E52A20"/>
    <w:rsid w:val="00E5420D"/>
    <w:rsid w:val="00E54418"/>
    <w:rsid w:val="00E546CD"/>
    <w:rsid w:val="00E55A5B"/>
    <w:rsid w:val="00E560C9"/>
    <w:rsid w:val="00E569CA"/>
    <w:rsid w:val="00E56D51"/>
    <w:rsid w:val="00E57870"/>
    <w:rsid w:val="00E57CF8"/>
    <w:rsid w:val="00E57FE9"/>
    <w:rsid w:val="00E607BF"/>
    <w:rsid w:val="00E6099A"/>
    <w:rsid w:val="00E60CB1"/>
    <w:rsid w:val="00E61087"/>
    <w:rsid w:val="00E61124"/>
    <w:rsid w:val="00E61659"/>
    <w:rsid w:val="00E61D3D"/>
    <w:rsid w:val="00E62154"/>
    <w:rsid w:val="00E621C2"/>
    <w:rsid w:val="00E62CD8"/>
    <w:rsid w:val="00E631C5"/>
    <w:rsid w:val="00E63BD4"/>
    <w:rsid w:val="00E6402F"/>
    <w:rsid w:val="00E640E3"/>
    <w:rsid w:val="00E642CB"/>
    <w:rsid w:val="00E65041"/>
    <w:rsid w:val="00E65086"/>
    <w:rsid w:val="00E65381"/>
    <w:rsid w:val="00E659CB"/>
    <w:rsid w:val="00E66744"/>
    <w:rsid w:val="00E66897"/>
    <w:rsid w:val="00E672DB"/>
    <w:rsid w:val="00E679E6"/>
    <w:rsid w:val="00E67A9E"/>
    <w:rsid w:val="00E67CBE"/>
    <w:rsid w:val="00E7003E"/>
    <w:rsid w:val="00E704E7"/>
    <w:rsid w:val="00E707BC"/>
    <w:rsid w:val="00E70B03"/>
    <w:rsid w:val="00E70F05"/>
    <w:rsid w:val="00E71096"/>
    <w:rsid w:val="00E710CC"/>
    <w:rsid w:val="00E7110E"/>
    <w:rsid w:val="00E71301"/>
    <w:rsid w:val="00E72012"/>
    <w:rsid w:val="00E7219B"/>
    <w:rsid w:val="00E7249E"/>
    <w:rsid w:val="00E72988"/>
    <w:rsid w:val="00E72D21"/>
    <w:rsid w:val="00E73136"/>
    <w:rsid w:val="00E73982"/>
    <w:rsid w:val="00E73B84"/>
    <w:rsid w:val="00E73C88"/>
    <w:rsid w:val="00E74EB4"/>
    <w:rsid w:val="00E75221"/>
    <w:rsid w:val="00E756C8"/>
    <w:rsid w:val="00E75CA6"/>
    <w:rsid w:val="00E77409"/>
    <w:rsid w:val="00E778A0"/>
    <w:rsid w:val="00E77F0C"/>
    <w:rsid w:val="00E77FA4"/>
    <w:rsid w:val="00E8062A"/>
    <w:rsid w:val="00E80D4F"/>
    <w:rsid w:val="00E831E4"/>
    <w:rsid w:val="00E83CB4"/>
    <w:rsid w:val="00E83EF1"/>
    <w:rsid w:val="00E844BE"/>
    <w:rsid w:val="00E849BA"/>
    <w:rsid w:val="00E849D5"/>
    <w:rsid w:val="00E85A5E"/>
    <w:rsid w:val="00E85A7B"/>
    <w:rsid w:val="00E860E8"/>
    <w:rsid w:val="00E862B3"/>
    <w:rsid w:val="00E862CD"/>
    <w:rsid w:val="00E86A8D"/>
    <w:rsid w:val="00E86B89"/>
    <w:rsid w:val="00E86DBF"/>
    <w:rsid w:val="00E87167"/>
    <w:rsid w:val="00E90DA4"/>
    <w:rsid w:val="00E9171E"/>
    <w:rsid w:val="00E91A81"/>
    <w:rsid w:val="00E93D26"/>
    <w:rsid w:val="00E94AE7"/>
    <w:rsid w:val="00E94EA9"/>
    <w:rsid w:val="00E95633"/>
    <w:rsid w:val="00E95872"/>
    <w:rsid w:val="00E96483"/>
    <w:rsid w:val="00E96527"/>
    <w:rsid w:val="00E97C04"/>
    <w:rsid w:val="00EA1406"/>
    <w:rsid w:val="00EA1599"/>
    <w:rsid w:val="00EA2651"/>
    <w:rsid w:val="00EA2C91"/>
    <w:rsid w:val="00EA30EA"/>
    <w:rsid w:val="00EA4149"/>
    <w:rsid w:val="00EA4D53"/>
    <w:rsid w:val="00EA521F"/>
    <w:rsid w:val="00EA6A9A"/>
    <w:rsid w:val="00EA6E3A"/>
    <w:rsid w:val="00EA6F25"/>
    <w:rsid w:val="00EA7050"/>
    <w:rsid w:val="00EA7524"/>
    <w:rsid w:val="00EA7613"/>
    <w:rsid w:val="00EA7EAC"/>
    <w:rsid w:val="00EB0470"/>
    <w:rsid w:val="00EB0A94"/>
    <w:rsid w:val="00EB0AB7"/>
    <w:rsid w:val="00EB0DA9"/>
    <w:rsid w:val="00EB2F3F"/>
    <w:rsid w:val="00EB3B12"/>
    <w:rsid w:val="00EB3C47"/>
    <w:rsid w:val="00EB3F9A"/>
    <w:rsid w:val="00EB4095"/>
    <w:rsid w:val="00EB4101"/>
    <w:rsid w:val="00EB4628"/>
    <w:rsid w:val="00EB4891"/>
    <w:rsid w:val="00EB4F38"/>
    <w:rsid w:val="00EB557B"/>
    <w:rsid w:val="00EB6256"/>
    <w:rsid w:val="00EB6FD3"/>
    <w:rsid w:val="00EB75B2"/>
    <w:rsid w:val="00EB7D8E"/>
    <w:rsid w:val="00EB7E7A"/>
    <w:rsid w:val="00EC00B2"/>
    <w:rsid w:val="00EC047E"/>
    <w:rsid w:val="00EC0AF6"/>
    <w:rsid w:val="00EC0D61"/>
    <w:rsid w:val="00EC1C5C"/>
    <w:rsid w:val="00EC1D95"/>
    <w:rsid w:val="00EC211D"/>
    <w:rsid w:val="00EC2870"/>
    <w:rsid w:val="00EC31DB"/>
    <w:rsid w:val="00EC3680"/>
    <w:rsid w:val="00EC3B15"/>
    <w:rsid w:val="00EC3B73"/>
    <w:rsid w:val="00EC47D7"/>
    <w:rsid w:val="00EC488F"/>
    <w:rsid w:val="00EC493D"/>
    <w:rsid w:val="00EC609D"/>
    <w:rsid w:val="00EC6244"/>
    <w:rsid w:val="00EC7B77"/>
    <w:rsid w:val="00ED0082"/>
    <w:rsid w:val="00ED03F5"/>
    <w:rsid w:val="00ED173F"/>
    <w:rsid w:val="00ED209C"/>
    <w:rsid w:val="00ED26C4"/>
    <w:rsid w:val="00ED2D97"/>
    <w:rsid w:val="00ED32D1"/>
    <w:rsid w:val="00ED353A"/>
    <w:rsid w:val="00ED3A6C"/>
    <w:rsid w:val="00ED3CBE"/>
    <w:rsid w:val="00ED4B5F"/>
    <w:rsid w:val="00ED5E56"/>
    <w:rsid w:val="00ED6123"/>
    <w:rsid w:val="00ED6554"/>
    <w:rsid w:val="00ED6B5C"/>
    <w:rsid w:val="00EE02CE"/>
    <w:rsid w:val="00EE0B60"/>
    <w:rsid w:val="00EE22D0"/>
    <w:rsid w:val="00EE2A4D"/>
    <w:rsid w:val="00EE2CF8"/>
    <w:rsid w:val="00EE37D5"/>
    <w:rsid w:val="00EE4DD9"/>
    <w:rsid w:val="00EE4E42"/>
    <w:rsid w:val="00EE4EB4"/>
    <w:rsid w:val="00EE5A6A"/>
    <w:rsid w:val="00EE6978"/>
    <w:rsid w:val="00EE6DFB"/>
    <w:rsid w:val="00EE6F3E"/>
    <w:rsid w:val="00EF1B9E"/>
    <w:rsid w:val="00EF1F72"/>
    <w:rsid w:val="00EF2AE8"/>
    <w:rsid w:val="00EF2D48"/>
    <w:rsid w:val="00EF3449"/>
    <w:rsid w:val="00EF35A3"/>
    <w:rsid w:val="00EF3A98"/>
    <w:rsid w:val="00EF5003"/>
    <w:rsid w:val="00EF5222"/>
    <w:rsid w:val="00EF530C"/>
    <w:rsid w:val="00EF5366"/>
    <w:rsid w:val="00EF5457"/>
    <w:rsid w:val="00EF7A84"/>
    <w:rsid w:val="00F00489"/>
    <w:rsid w:val="00F011C6"/>
    <w:rsid w:val="00F013FA"/>
    <w:rsid w:val="00F0152F"/>
    <w:rsid w:val="00F02D57"/>
    <w:rsid w:val="00F0339E"/>
    <w:rsid w:val="00F034DA"/>
    <w:rsid w:val="00F04320"/>
    <w:rsid w:val="00F043EA"/>
    <w:rsid w:val="00F0486F"/>
    <w:rsid w:val="00F04AE2"/>
    <w:rsid w:val="00F05DD1"/>
    <w:rsid w:val="00F061E5"/>
    <w:rsid w:val="00F062C8"/>
    <w:rsid w:val="00F069DB"/>
    <w:rsid w:val="00F06B3B"/>
    <w:rsid w:val="00F07657"/>
    <w:rsid w:val="00F078B7"/>
    <w:rsid w:val="00F07C12"/>
    <w:rsid w:val="00F105CB"/>
    <w:rsid w:val="00F10A0C"/>
    <w:rsid w:val="00F10A6B"/>
    <w:rsid w:val="00F10B32"/>
    <w:rsid w:val="00F10FDF"/>
    <w:rsid w:val="00F112EC"/>
    <w:rsid w:val="00F11409"/>
    <w:rsid w:val="00F1152B"/>
    <w:rsid w:val="00F115AB"/>
    <w:rsid w:val="00F12C2B"/>
    <w:rsid w:val="00F12C3A"/>
    <w:rsid w:val="00F13242"/>
    <w:rsid w:val="00F13794"/>
    <w:rsid w:val="00F138DF"/>
    <w:rsid w:val="00F13989"/>
    <w:rsid w:val="00F13A83"/>
    <w:rsid w:val="00F13C2F"/>
    <w:rsid w:val="00F1459D"/>
    <w:rsid w:val="00F1514D"/>
    <w:rsid w:val="00F15690"/>
    <w:rsid w:val="00F164FF"/>
    <w:rsid w:val="00F1650C"/>
    <w:rsid w:val="00F1672A"/>
    <w:rsid w:val="00F17293"/>
    <w:rsid w:val="00F17A1D"/>
    <w:rsid w:val="00F17A7E"/>
    <w:rsid w:val="00F200EB"/>
    <w:rsid w:val="00F20671"/>
    <w:rsid w:val="00F20E03"/>
    <w:rsid w:val="00F213A6"/>
    <w:rsid w:val="00F214B8"/>
    <w:rsid w:val="00F223EC"/>
    <w:rsid w:val="00F22453"/>
    <w:rsid w:val="00F22965"/>
    <w:rsid w:val="00F233D3"/>
    <w:rsid w:val="00F23862"/>
    <w:rsid w:val="00F2434B"/>
    <w:rsid w:val="00F2536E"/>
    <w:rsid w:val="00F25995"/>
    <w:rsid w:val="00F259AF"/>
    <w:rsid w:val="00F25D24"/>
    <w:rsid w:val="00F266A5"/>
    <w:rsid w:val="00F26D7F"/>
    <w:rsid w:val="00F27469"/>
    <w:rsid w:val="00F27770"/>
    <w:rsid w:val="00F279DC"/>
    <w:rsid w:val="00F27BE9"/>
    <w:rsid w:val="00F27E19"/>
    <w:rsid w:val="00F303D6"/>
    <w:rsid w:val="00F30914"/>
    <w:rsid w:val="00F30BFB"/>
    <w:rsid w:val="00F30E2C"/>
    <w:rsid w:val="00F31269"/>
    <w:rsid w:val="00F32215"/>
    <w:rsid w:val="00F3265D"/>
    <w:rsid w:val="00F332AF"/>
    <w:rsid w:val="00F34034"/>
    <w:rsid w:val="00F34165"/>
    <w:rsid w:val="00F3429C"/>
    <w:rsid w:val="00F34872"/>
    <w:rsid w:val="00F34B2D"/>
    <w:rsid w:val="00F34CD3"/>
    <w:rsid w:val="00F3582A"/>
    <w:rsid w:val="00F36489"/>
    <w:rsid w:val="00F36663"/>
    <w:rsid w:val="00F36E4C"/>
    <w:rsid w:val="00F36FC4"/>
    <w:rsid w:val="00F3798D"/>
    <w:rsid w:val="00F37FED"/>
    <w:rsid w:val="00F40283"/>
    <w:rsid w:val="00F4064A"/>
    <w:rsid w:val="00F40F41"/>
    <w:rsid w:val="00F4105C"/>
    <w:rsid w:val="00F42C83"/>
    <w:rsid w:val="00F44D0B"/>
    <w:rsid w:val="00F44D10"/>
    <w:rsid w:val="00F44EB2"/>
    <w:rsid w:val="00F456F5"/>
    <w:rsid w:val="00F4726F"/>
    <w:rsid w:val="00F475F5"/>
    <w:rsid w:val="00F477AB"/>
    <w:rsid w:val="00F47DE4"/>
    <w:rsid w:val="00F501E1"/>
    <w:rsid w:val="00F50EC3"/>
    <w:rsid w:val="00F511F3"/>
    <w:rsid w:val="00F525DA"/>
    <w:rsid w:val="00F53298"/>
    <w:rsid w:val="00F54F4E"/>
    <w:rsid w:val="00F553F6"/>
    <w:rsid w:val="00F56532"/>
    <w:rsid w:val="00F566FA"/>
    <w:rsid w:val="00F572D7"/>
    <w:rsid w:val="00F61EA3"/>
    <w:rsid w:val="00F62193"/>
    <w:rsid w:val="00F62621"/>
    <w:rsid w:val="00F628F2"/>
    <w:rsid w:val="00F62AF4"/>
    <w:rsid w:val="00F62F56"/>
    <w:rsid w:val="00F6362E"/>
    <w:rsid w:val="00F63CD8"/>
    <w:rsid w:val="00F64409"/>
    <w:rsid w:val="00F64442"/>
    <w:rsid w:val="00F64761"/>
    <w:rsid w:val="00F6519C"/>
    <w:rsid w:val="00F65944"/>
    <w:rsid w:val="00F659EF"/>
    <w:rsid w:val="00F66166"/>
    <w:rsid w:val="00F6628F"/>
    <w:rsid w:val="00F6677F"/>
    <w:rsid w:val="00F66C5A"/>
    <w:rsid w:val="00F703D8"/>
    <w:rsid w:val="00F70D85"/>
    <w:rsid w:val="00F715E4"/>
    <w:rsid w:val="00F72C37"/>
    <w:rsid w:val="00F72F5F"/>
    <w:rsid w:val="00F737CB"/>
    <w:rsid w:val="00F73A09"/>
    <w:rsid w:val="00F745F0"/>
    <w:rsid w:val="00F74682"/>
    <w:rsid w:val="00F75119"/>
    <w:rsid w:val="00F7519E"/>
    <w:rsid w:val="00F75266"/>
    <w:rsid w:val="00F75E96"/>
    <w:rsid w:val="00F76125"/>
    <w:rsid w:val="00F76606"/>
    <w:rsid w:val="00F77623"/>
    <w:rsid w:val="00F777CD"/>
    <w:rsid w:val="00F77832"/>
    <w:rsid w:val="00F77AE3"/>
    <w:rsid w:val="00F80297"/>
    <w:rsid w:val="00F80846"/>
    <w:rsid w:val="00F81D5B"/>
    <w:rsid w:val="00F81E61"/>
    <w:rsid w:val="00F82094"/>
    <w:rsid w:val="00F8276B"/>
    <w:rsid w:val="00F82791"/>
    <w:rsid w:val="00F82CE5"/>
    <w:rsid w:val="00F8522F"/>
    <w:rsid w:val="00F85BB8"/>
    <w:rsid w:val="00F86181"/>
    <w:rsid w:val="00F8618F"/>
    <w:rsid w:val="00F86F94"/>
    <w:rsid w:val="00F87357"/>
    <w:rsid w:val="00F87596"/>
    <w:rsid w:val="00F87657"/>
    <w:rsid w:val="00F8797F"/>
    <w:rsid w:val="00F87DB6"/>
    <w:rsid w:val="00F906B8"/>
    <w:rsid w:val="00F907C9"/>
    <w:rsid w:val="00F90920"/>
    <w:rsid w:val="00F90B24"/>
    <w:rsid w:val="00F911CB"/>
    <w:rsid w:val="00F9166D"/>
    <w:rsid w:val="00F920F3"/>
    <w:rsid w:val="00F9239A"/>
    <w:rsid w:val="00F926BC"/>
    <w:rsid w:val="00F92A32"/>
    <w:rsid w:val="00F93A94"/>
    <w:rsid w:val="00F94681"/>
    <w:rsid w:val="00F959EE"/>
    <w:rsid w:val="00F96383"/>
    <w:rsid w:val="00F9751D"/>
    <w:rsid w:val="00FA014C"/>
    <w:rsid w:val="00FA0214"/>
    <w:rsid w:val="00FA0278"/>
    <w:rsid w:val="00FA0B54"/>
    <w:rsid w:val="00FA109D"/>
    <w:rsid w:val="00FA1A2D"/>
    <w:rsid w:val="00FA2532"/>
    <w:rsid w:val="00FA29B9"/>
    <w:rsid w:val="00FA2B73"/>
    <w:rsid w:val="00FA3AB7"/>
    <w:rsid w:val="00FA4F07"/>
    <w:rsid w:val="00FA51A3"/>
    <w:rsid w:val="00FA5A87"/>
    <w:rsid w:val="00FA5E39"/>
    <w:rsid w:val="00FA5FB3"/>
    <w:rsid w:val="00FA5FB4"/>
    <w:rsid w:val="00FA7636"/>
    <w:rsid w:val="00FA7898"/>
    <w:rsid w:val="00FA7D27"/>
    <w:rsid w:val="00FB01B3"/>
    <w:rsid w:val="00FB0743"/>
    <w:rsid w:val="00FB1122"/>
    <w:rsid w:val="00FB3970"/>
    <w:rsid w:val="00FB42C3"/>
    <w:rsid w:val="00FB49BC"/>
    <w:rsid w:val="00FB75A1"/>
    <w:rsid w:val="00FB76AF"/>
    <w:rsid w:val="00FC0218"/>
    <w:rsid w:val="00FC0A56"/>
    <w:rsid w:val="00FC179B"/>
    <w:rsid w:val="00FC26DC"/>
    <w:rsid w:val="00FC2DE5"/>
    <w:rsid w:val="00FC2FD5"/>
    <w:rsid w:val="00FC3697"/>
    <w:rsid w:val="00FC36C0"/>
    <w:rsid w:val="00FC3DC4"/>
    <w:rsid w:val="00FC3FA0"/>
    <w:rsid w:val="00FC482C"/>
    <w:rsid w:val="00FC49D0"/>
    <w:rsid w:val="00FC4CFE"/>
    <w:rsid w:val="00FC5367"/>
    <w:rsid w:val="00FC5862"/>
    <w:rsid w:val="00FC5F0E"/>
    <w:rsid w:val="00FC6DA4"/>
    <w:rsid w:val="00FC776A"/>
    <w:rsid w:val="00FC7B36"/>
    <w:rsid w:val="00FD14C5"/>
    <w:rsid w:val="00FD18B8"/>
    <w:rsid w:val="00FD18C1"/>
    <w:rsid w:val="00FD1FB8"/>
    <w:rsid w:val="00FD2145"/>
    <w:rsid w:val="00FD2404"/>
    <w:rsid w:val="00FD268D"/>
    <w:rsid w:val="00FD335E"/>
    <w:rsid w:val="00FD3563"/>
    <w:rsid w:val="00FD4B93"/>
    <w:rsid w:val="00FD4E5E"/>
    <w:rsid w:val="00FD5247"/>
    <w:rsid w:val="00FD5AC8"/>
    <w:rsid w:val="00FD5F9C"/>
    <w:rsid w:val="00FD6330"/>
    <w:rsid w:val="00FD652D"/>
    <w:rsid w:val="00FD69C1"/>
    <w:rsid w:val="00FD6F6D"/>
    <w:rsid w:val="00FD74EF"/>
    <w:rsid w:val="00FD7B20"/>
    <w:rsid w:val="00FD7BED"/>
    <w:rsid w:val="00FE0FE0"/>
    <w:rsid w:val="00FE16FB"/>
    <w:rsid w:val="00FE1967"/>
    <w:rsid w:val="00FE29F9"/>
    <w:rsid w:val="00FE2D93"/>
    <w:rsid w:val="00FE2F42"/>
    <w:rsid w:val="00FE359D"/>
    <w:rsid w:val="00FE36A2"/>
    <w:rsid w:val="00FE3D22"/>
    <w:rsid w:val="00FE439C"/>
    <w:rsid w:val="00FE4A37"/>
    <w:rsid w:val="00FE4B4A"/>
    <w:rsid w:val="00FE4D4B"/>
    <w:rsid w:val="00FE4FD3"/>
    <w:rsid w:val="00FE50C4"/>
    <w:rsid w:val="00FE58D8"/>
    <w:rsid w:val="00FE5C8C"/>
    <w:rsid w:val="00FE605F"/>
    <w:rsid w:val="00FE7686"/>
    <w:rsid w:val="00FE7B14"/>
    <w:rsid w:val="00FF02A8"/>
    <w:rsid w:val="00FF0747"/>
    <w:rsid w:val="00FF13EE"/>
    <w:rsid w:val="00FF167C"/>
    <w:rsid w:val="00FF2181"/>
    <w:rsid w:val="00FF2539"/>
    <w:rsid w:val="00FF2D0C"/>
    <w:rsid w:val="00FF3662"/>
    <w:rsid w:val="00FF447A"/>
    <w:rsid w:val="00FF44F3"/>
    <w:rsid w:val="00FF4D8A"/>
    <w:rsid w:val="00FF5451"/>
    <w:rsid w:val="00FF5D07"/>
    <w:rsid w:val="00FF752A"/>
    <w:rsid w:val="00FF7884"/>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8EBE1C-24A0-41C4-964A-E73CBCB1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B0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MedPOINT Management</Company>
  <LinksUpToDate>false</LinksUpToDate>
  <CharactersWithSpaces>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Ragnarsson</dc:creator>
  <cp:keywords/>
  <dc:description/>
  <cp:lastModifiedBy>Joanne Calegari</cp:lastModifiedBy>
  <cp:revision>19</cp:revision>
  <dcterms:created xsi:type="dcterms:W3CDTF">2012-02-21T22:29:00Z</dcterms:created>
  <dcterms:modified xsi:type="dcterms:W3CDTF">2019-06-18T18:12:00Z</dcterms:modified>
</cp:coreProperties>
</file>