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688" w:type="dxa"/>
        <w:tblLayout w:type="fixed"/>
        <w:tblLook w:val="04A0"/>
      </w:tblPr>
      <w:tblGrid>
        <w:gridCol w:w="1098"/>
        <w:gridCol w:w="1980"/>
        <w:gridCol w:w="2880"/>
        <w:gridCol w:w="2160"/>
        <w:gridCol w:w="2610"/>
        <w:gridCol w:w="1710"/>
        <w:gridCol w:w="2250"/>
      </w:tblGrid>
      <w:tr w:rsidR="00DC068D" w:rsidRPr="00226179" w:rsidTr="00C16863">
        <w:trPr>
          <w:trHeight w:val="350"/>
          <w:tblHeader/>
        </w:trPr>
        <w:tc>
          <w:tcPr>
            <w:tcW w:w="1098" w:type="dxa"/>
            <w:shd w:val="clear" w:color="auto" w:fill="B6DDE8" w:themeFill="accent5" w:themeFillTint="66"/>
          </w:tcPr>
          <w:p w:rsidR="007C1822" w:rsidRPr="00226179" w:rsidRDefault="00226179" w:rsidP="000567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6179">
              <w:rPr>
                <w:rFonts w:ascii="Arial" w:hAnsi="Arial" w:cs="Arial"/>
                <w:b/>
                <w:sz w:val="18"/>
                <w:szCs w:val="18"/>
              </w:rPr>
              <w:t>Health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26179">
              <w:rPr>
                <w:rFonts w:ascii="Arial" w:hAnsi="Arial" w:cs="Arial"/>
                <w:b/>
                <w:sz w:val="18"/>
                <w:szCs w:val="18"/>
              </w:rPr>
              <w:t>Plan</w:t>
            </w:r>
          </w:p>
          <w:p w:rsidR="00226179" w:rsidRPr="00226179" w:rsidRDefault="00226179" w:rsidP="00226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6179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1980" w:type="dxa"/>
            <w:shd w:val="clear" w:color="auto" w:fill="B6DDE8" w:themeFill="accent5" w:themeFillTint="66"/>
          </w:tcPr>
          <w:p w:rsidR="007C1822" w:rsidRDefault="00226179" w:rsidP="00DC068D">
            <w:pPr>
              <w:tabs>
                <w:tab w:val="left" w:pos="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Plan LAP</w:t>
            </w:r>
          </w:p>
          <w:p w:rsidR="00226179" w:rsidRDefault="00226179" w:rsidP="00DC068D">
            <w:pPr>
              <w:tabs>
                <w:tab w:val="left" w:pos="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Threshold</w:t>
            </w:r>
          </w:p>
          <w:p w:rsidR="00226179" w:rsidRDefault="00226179" w:rsidP="00DC068D">
            <w:pPr>
              <w:tabs>
                <w:tab w:val="left" w:pos="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Languages</w:t>
            </w:r>
          </w:p>
          <w:p w:rsidR="00226179" w:rsidRDefault="00226179" w:rsidP="00DC068D">
            <w:pPr>
              <w:tabs>
                <w:tab w:val="left" w:pos="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(Other than</w:t>
            </w:r>
          </w:p>
          <w:p w:rsidR="00226179" w:rsidRPr="00226179" w:rsidRDefault="00226179" w:rsidP="00DC068D">
            <w:pPr>
              <w:tabs>
                <w:tab w:val="left" w:pos="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English)</w:t>
            </w:r>
          </w:p>
        </w:tc>
        <w:tc>
          <w:tcPr>
            <w:tcW w:w="2880" w:type="dxa"/>
            <w:shd w:val="clear" w:color="auto" w:fill="B6DDE8" w:themeFill="accent5" w:themeFillTint="66"/>
          </w:tcPr>
          <w:p w:rsidR="007C1822" w:rsidRPr="00226179" w:rsidRDefault="00226179" w:rsidP="000567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Plan Interpreter Access</w:t>
            </w:r>
          </w:p>
        </w:tc>
        <w:tc>
          <w:tcPr>
            <w:tcW w:w="2160" w:type="dxa"/>
            <w:shd w:val="clear" w:color="auto" w:fill="B6DDE8" w:themeFill="accent5" w:themeFillTint="66"/>
          </w:tcPr>
          <w:p w:rsidR="007C1822" w:rsidRDefault="00226179" w:rsidP="000567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Plan Translation Access (Vital</w:t>
            </w:r>
          </w:p>
          <w:p w:rsidR="00226179" w:rsidRPr="00226179" w:rsidRDefault="00226179" w:rsidP="00226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Non-Stan</w:t>
            </w:r>
            <w:r w:rsidR="00221D3F">
              <w:rPr>
                <w:rFonts w:ascii="Arial" w:hAnsi="Arial" w:cs="Arial"/>
                <w:b/>
                <w:sz w:val="18"/>
                <w:szCs w:val="18"/>
              </w:rPr>
              <w:t>dard Documents)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610" w:type="dxa"/>
            <w:shd w:val="clear" w:color="auto" w:fill="B6DDE8" w:themeFill="accent5" w:themeFillTint="66"/>
          </w:tcPr>
          <w:p w:rsidR="007C1822" w:rsidRDefault="00221D3F" w:rsidP="00221D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Plan Contact For Questions</w:t>
            </w:r>
          </w:p>
          <w:p w:rsidR="00221D3F" w:rsidRPr="00226179" w:rsidRDefault="00221D3F" w:rsidP="00221D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Related to Interpreter/Translation</w:t>
            </w:r>
          </w:p>
        </w:tc>
        <w:tc>
          <w:tcPr>
            <w:tcW w:w="1710" w:type="dxa"/>
            <w:shd w:val="clear" w:color="auto" w:fill="B6DDE8" w:themeFill="accent5" w:themeFillTint="66"/>
          </w:tcPr>
          <w:p w:rsidR="007C1822" w:rsidRPr="00226179" w:rsidRDefault="00221D3F" w:rsidP="000567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Additional Resources</w:t>
            </w:r>
          </w:p>
        </w:tc>
        <w:tc>
          <w:tcPr>
            <w:tcW w:w="2250" w:type="dxa"/>
            <w:shd w:val="clear" w:color="auto" w:fill="B6DDE8" w:themeFill="accent5" w:themeFillTint="66"/>
          </w:tcPr>
          <w:p w:rsidR="007C1822" w:rsidRDefault="00221D3F" w:rsidP="000567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Language Capability</w:t>
            </w:r>
          </w:p>
          <w:p w:rsidR="00221D3F" w:rsidRDefault="00221D3F" w:rsidP="00221D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Verification Form </w:t>
            </w:r>
          </w:p>
          <w:p w:rsidR="00221D3F" w:rsidRPr="00226179" w:rsidRDefault="00221D3F" w:rsidP="00221D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Submittal</w:t>
            </w:r>
          </w:p>
        </w:tc>
      </w:tr>
      <w:tr w:rsidR="00DC068D" w:rsidRPr="00226179" w:rsidTr="00C16863">
        <w:tc>
          <w:tcPr>
            <w:tcW w:w="1098" w:type="dxa"/>
          </w:tcPr>
          <w:p w:rsidR="007C1822" w:rsidRPr="00226179" w:rsidRDefault="00221D3F" w:rsidP="00221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Aetna</w:t>
            </w:r>
          </w:p>
        </w:tc>
        <w:tc>
          <w:tcPr>
            <w:tcW w:w="1980" w:type="dxa"/>
          </w:tcPr>
          <w:p w:rsidR="00CA086B" w:rsidRDefault="00CA086B" w:rsidP="00CA086B">
            <w:pPr>
              <w:pStyle w:val="ListParagraph"/>
              <w:numPr>
                <w:ilvl w:val="0"/>
                <w:numId w:val="3"/>
              </w:numPr>
              <w:tabs>
                <w:tab w:val="left" w:pos="72"/>
              </w:tabs>
              <w:ind w:hanging="7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English</w:t>
            </w:r>
          </w:p>
          <w:p w:rsidR="00CA086B" w:rsidRDefault="00CA086B" w:rsidP="00CA086B">
            <w:pPr>
              <w:pStyle w:val="ListParagraph"/>
              <w:numPr>
                <w:ilvl w:val="0"/>
                <w:numId w:val="3"/>
              </w:numPr>
              <w:tabs>
                <w:tab w:val="left" w:pos="72"/>
              </w:tabs>
              <w:ind w:hanging="7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Spanish</w:t>
            </w:r>
          </w:p>
          <w:p w:rsidR="00221D3F" w:rsidRPr="00CA086B" w:rsidRDefault="00221D3F" w:rsidP="00CA086B">
            <w:pPr>
              <w:tabs>
                <w:tab w:val="left" w:pos="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7C1822" w:rsidRDefault="0022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1-800 525-</w:t>
            </w:r>
            <w:r w:rsidR="006E1D62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  <w:p w:rsidR="00221D3F" w:rsidRPr="00226179" w:rsidRDefault="00221D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7C1822" w:rsidRPr="00226179" w:rsidRDefault="00221D3F" w:rsidP="0022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1-877 287-0117</w:t>
            </w:r>
          </w:p>
        </w:tc>
        <w:tc>
          <w:tcPr>
            <w:tcW w:w="2610" w:type="dxa"/>
          </w:tcPr>
          <w:p w:rsidR="007C1822" w:rsidRDefault="0022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Nicki Theodorou at 1-415-645-8264</w:t>
            </w:r>
          </w:p>
          <w:p w:rsidR="006E1D62" w:rsidRPr="00226179" w:rsidRDefault="006E1D62" w:rsidP="006E1D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Megan Rooney at  1-650 279-6091</w:t>
            </w:r>
          </w:p>
        </w:tc>
        <w:tc>
          <w:tcPr>
            <w:tcW w:w="1710" w:type="dxa"/>
          </w:tcPr>
          <w:p w:rsidR="007C1822" w:rsidRPr="00226179" w:rsidRDefault="0022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250" w:type="dxa"/>
          </w:tcPr>
          <w:p w:rsidR="007C1822" w:rsidRPr="00226179" w:rsidRDefault="00221D3F" w:rsidP="0022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PDSDallas@aetna.com</w:t>
            </w:r>
          </w:p>
        </w:tc>
      </w:tr>
      <w:tr w:rsidR="00DC068D" w:rsidRPr="00226179" w:rsidTr="00C16863">
        <w:tc>
          <w:tcPr>
            <w:tcW w:w="1098" w:type="dxa"/>
          </w:tcPr>
          <w:p w:rsidR="007C1822" w:rsidRPr="00226179" w:rsidRDefault="00221D3F" w:rsidP="000567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Anthem Blue  Cross</w:t>
            </w:r>
          </w:p>
        </w:tc>
        <w:tc>
          <w:tcPr>
            <w:tcW w:w="1980" w:type="dxa"/>
          </w:tcPr>
          <w:p w:rsidR="007C1822" w:rsidRDefault="00221D3F" w:rsidP="00DC068D">
            <w:pPr>
              <w:pStyle w:val="ListParagraph"/>
              <w:numPr>
                <w:ilvl w:val="0"/>
                <w:numId w:val="3"/>
              </w:numPr>
              <w:tabs>
                <w:tab w:val="left" w:pos="72"/>
              </w:tabs>
              <w:ind w:hanging="7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Spanish</w:t>
            </w:r>
          </w:p>
          <w:p w:rsidR="00221D3F" w:rsidRDefault="00221D3F" w:rsidP="00DC068D">
            <w:pPr>
              <w:pStyle w:val="ListParagraph"/>
              <w:numPr>
                <w:ilvl w:val="0"/>
                <w:numId w:val="3"/>
              </w:numPr>
              <w:tabs>
                <w:tab w:val="left" w:pos="72"/>
              </w:tabs>
              <w:ind w:hanging="7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Chinese- traditional </w:t>
            </w:r>
          </w:p>
          <w:p w:rsidR="00221D3F" w:rsidRDefault="00221D3F" w:rsidP="00DC068D">
            <w:pPr>
              <w:pStyle w:val="ListParagraph"/>
              <w:numPr>
                <w:ilvl w:val="0"/>
                <w:numId w:val="3"/>
              </w:numPr>
              <w:tabs>
                <w:tab w:val="left" w:pos="72"/>
              </w:tabs>
              <w:ind w:hanging="7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Vietnamese</w:t>
            </w:r>
          </w:p>
          <w:p w:rsidR="00221D3F" w:rsidRDefault="00221D3F" w:rsidP="00DC068D">
            <w:pPr>
              <w:pStyle w:val="ListParagraph"/>
              <w:numPr>
                <w:ilvl w:val="0"/>
                <w:numId w:val="3"/>
              </w:numPr>
              <w:tabs>
                <w:tab w:val="left" w:pos="72"/>
              </w:tabs>
              <w:ind w:hanging="7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Tagalog</w:t>
            </w:r>
          </w:p>
          <w:p w:rsidR="00221D3F" w:rsidRPr="00221D3F" w:rsidRDefault="00221D3F" w:rsidP="00DC068D">
            <w:pPr>
              <w:pStyle w:val="ListParagraph"/>
              <w:numPr>
                <w:ilvl w:val="0"/>
                <w:numId w:val="3"/>
              </w:numPr>
              <w:tabs>
                <w:tab w:val="left" w:pos="72"/>
              </w:tabs>
              <w:ind w:hanging="7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Korean</w:t>
            </w:r>
          </w:p>
        </w:tc>
        <w:tc>
          <w:tcPr>
            <w:tcW w:w="2880" w:type="dxa"/>
          </w:tcPr>
          <w:p w:rsidR="007C1822" w:rsidRPr="00226179" w:rsidRDefault="00221D3F" w:rsidP="0022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1-888 254-2721</w:t>
            </w:r>
          </w:p>
        </w:tc>
        <w:tc>
          <w:tcPr>
            <w:tcW w:w="2160" w:type="dxa"/>
          </w:tcPr>
          <w:p w:rsidR="007C1822" w:rsidRPr="00226179" w:rsidRDefault="00221D3F" w:rsidP="0022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1-888 254-2721</w:t>
            </w:r>
          </w:p>
        </w:tc>
        <w:tc>
          <w:tcPr>
            <w:tcW w:w="2610" w:type="dxa"/>
          </w:tcPr>
          <w:p w:rsidR="007C1822" w:rsidRPr="00226179" w:rsidRDefault="00221D3F" w:rsidP="0022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1-800 677-6669</w:t>
            </w:r>
          </w:p>
        </w:tc>
        <w:tc>
          <w:tcPr>
            <w:tcW w:w="1710" w:type="dxa"/>
          </w:tcPr>
          <w:p w:rsidR="007C1822" w:rsidRDefault="0023373D" w:rsidP="00C95D25">
            <w:pPr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C95D25" w:rsidRPr="00E76FCF">
                <w:rPr>
                  <w:rStyle w:val="Hyperlink"/>
                  <w:rFonts w:ascii="Arial" w:hAnsi="Arial" w:cs="Arial"/>
                  <w:sz w:val="18"/>
                  <w:szCs w:val="18"/>
                </w:rPr>
                <w:t>www.anthem.com/ca</w:t>
              </w:r>
            </w:hyperlink>
          </w:p>
          <w:p w:rsidR="00C95D25" w:rsidRDefault="00C95D25" w:rsidP="00C95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Note: Cultural &amp; Linguistic</w:t>
            </w:r>
          </w:p>
          <w:p w:rsidR="00C95D25" w:rsidRPr="00226179" w:rsidRDefault="00C95D25" w:rsidP="00C95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 are available on the Provider Home Page, under Provider Services</w:t>
            </w:r>
          </w:p>
        </w:tc>
        <w:tc>
          <w:tcPr>
            <w:tcW w:w="2250" w:type="dxa"/>
          </w:tcPr>
          <w:p w:rsidR="007C1822" w:rsidRPr="00226179" w:rsidRDefault="00C95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DC068D" w:rsidRPr="00226179" w:rsidTr="00C16863">
        <w:tc>
          <w:tcPr>
            <w:tcW w:w="1098" w:type="dxa"/>
          </w:tcPr>
          <w:p w:rsidR="007C1822" w:rsidRDefault="004063D4" w:rsidP="000567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Blue Shield</w:t>
            </w:r>
          </w:p>
          <w:p w:rsidR="004063D4" w:rsidRPr="00226179" w:rsidRDefault="004063D4" w:rsidP="00406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  California</w:t>
            </w:r>
          </w:p>
        </w:tc>
        <w:tc>
          <w:tcPr>
            <w:tcW w:w="1980" w:type="dxa"/>
          </w:tcPr>
          <w:p w:rsidR="007C1822" w:rsidRDefault="004063D4" w:rsidP="00DC068D">
            <w:pPr>
              <w:pStyle w:val="ListParagraph"/>
              <w:numPr>
                <w:ilvl w:val="0"/>
                <w:numId w:val="4"/>
              </w:numPr>
              <w:tabs>
                <w:tab w:val="left" w:pos="72"/>
              </w:tabs>
              <w:ind w:hanging="7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Spanish</w:t>
            </w:r>
          </w:p>
          <w:p w:rsidR="004063D4" w:rsidRDefault="00DC068D" w:rsidP="00DC068D">
            <w:pPr>
              <w:pStyle w:val="ListParagraph"/>
              <w:numPr>
                <w:ilvl w:val="0"/>
                <w:numId w:val="4"/>
              </w:numPr>
              <w:tabs>
                <w:tab w:val="left" w:pos="72"/>
              </w:tabs>
              <w:ind w:hanging="7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Chinese -</w:t>
            </w:r>
            <w:r w:rsidR="004063D4">
              <w:rPr>
                <w:rFonts w:ascii="Arial" w:hAnsi="Arial" w:cs="Arial"/>
                <w:sz w:val="18"/>
                <w:szCs w:val="18"/>
              </w:rPr>
              <w:t>Traditional</w:t>
            </w:r>
          </w:p>
          <w:p w:rsidR="004063D4" w:rsidRPr="004063D4" w:rsidRDefault="004063D4" w:rsidP="00DC068D">
            <w:pPr>
              <w:pStyle w:val="ListParagraph"/>
              <w:numPr>
                <w:ilvl w:val="0"/>
                <w:numId w:val="4"/>
              </w:numPr>
              <w:tabs>
                <w:tab w:val="left" w:pos="72"/>
              </w:tabs>
              <w:ind w:hanging="7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Vietnamese</w:t>
            </w:r>
          </w:p>
        </w:tc>
        <w:tc>
          <w:tcPr>
            <w:tcW w:w="2880" w:type="dxa"/>
          </w:tcPr>
          <w:p w:rsidR="007C1822" w:rsidRDefault="00406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Providers:</w:t>
            </w:r>
          </w:p>
          <w:p w:rsidR="004063D4" w:rsidRDefault="00406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Over-the- phone interpretation </w:t>
            </w:r>
          </w:p>
          <w:p w:rsidR="004063D4" w:rsidRDefault="004063D4" w:rsidP="00406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1-800 541- 6652, follow IVR   menu.</w:t>
            </w:r>
          </w:p>
          <w:p w:rsidR="004063D4" w:rsidRDefault="004063D4" w:rsidP="00406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All other interpretation requests: complete “Language Services Request” Form and Fax </w:t>
            </w:r>
            <w:r w:rsidR="006E1D62">
              <w:rPr>
                <w:rFonts w:ascii="Arial" w:hAnsi="Arial" w:cs="Arial"/>
                <w:sz w:val="18"/>
                <w:szCs w:val="18"/>
              </w:rPr>
              <w:t xml:space="preserve">it </w:t>
            </w:r>
            <w:r>
              <w:rPr>
                <w:rFonts w:ascii="Arial" w:hAnsi="Arial" w:cs="Arial"/>
                <w:sz w:val="18"/>
                <w:szCs w:val="18"/>
              </w:rPr>
              <w:t xml:space="preserve">1-209 371-5838 </w:t>
            </w:r>
          </w:p>
          <w:p w:rsidR="004063D4" w:rsidRPr="00226179" w:rsidRDefault="004063D4" w:rsidP="00406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160" w:type="dxa"/>
          </w:tcPr>
          <w:p w:rsidR="007C1822" w:rsidRDefault="00406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fax Language Services</w:t>
            </w:r>
          </w:p>
          <w:p w:rsidR="004063D4" w:rsidRDefault="004063D4" w:rsidP="004063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Request Form &amp; and document requiring translation to </w:t>
            </w:r>
          </w:p>
          <w:p w:rsidR="004063D4" w:rsidRPr="00226179" w:rsidRDefault="004063D4" w:rsidP="006E1D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</w:t>
            </w:r>
            <w:r w:rsidR="006E1D62">
              <w:rPr>
                <w:rFonts w:ascii="Arial" w:hAnsi="Arial" w:cs="Arial"/>
                <w:sz w:val="18"/>
                <w:szCs w:val="18"/>
              </w:rPr>
              <w:t xml:space="preserve">209 </w:t>
            </w:r>
            <w:r>
              <w:rPr>
                <w:rFonts w:ascii="Arial" w:hAnsi="Arial" w:cs="Arial"/>
                <w:sz w:val="18"/>
                <w:szCs w:val="18"/>
              </w:rPr>
              <w:t>371-583</w:t>
            </w:r>
            <w:r w:rsidR="006E1D62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</w:tcPr>
          <w:p w:rsidR="007C1822" w:rsidRDefault="004063D4" w:rsidP="004063D4">
            <w:r>
              <w:t>Email:</w:t>
            </w:r>
          </w:p>
          <w:p w:rsidR="004063D4" w:rsidRDefault="0023373D" w:rsidP="004063D4">
            <w:hyperlink r:id="rId7" w:history="1">
              <w:r w:rsidR="004063D4" w:rsidRPr="00E76FCF">
                <w:rPr>
                  <w:rStyle w:val="Hyperlink"/>
                </w:rPr>
                <w:t>LanguageAssistance@blueshieldca.com</w:t>
              </w:r>
            </w:hyperlink>
          </w:p>
          <w:p w:rsidR="004063D4" w:rsidRDefault="004063D4" w:rsidP="004063D4">
            <w:r>
              <w:t>Or call your Provider Relations</w:t>
            </w:r>
          </w:p>
          <w:p w:rsidR="004063D4" w:rsidRPr="00226179" w:rsidRDefault="004063D4" w:rsidP="004063D4">
            <w:r>
              <w:t xml:space="preserve">representative  </w:t>
            </w:r>
          </w:p>
        </w:tc>
        <w:tc>
          <w:tcPr>
            <w:tcW w:w="1710" w:type="dxa"/>
          </w:tcPr>
          <w:p w:rsidR="007C1822" w:rsidRPr="00226179" w:rsidRDefault="002F64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Blueshieldca.com/providers</w:t>
            </w:r>
          </w:p>
        </w:tc>
        <w:tc>
          <w:tcPr>
            <w:tcW w:w="2250" w:type="dxa"/>
          </w:tcPr>
          <w:p w:rsidR="007C1822" w:rsidRPr="00226179" w:rsidRDefault="007C18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68D" w:rsidRPr="00226179" w:rsidTr="00C16863">
        <w:tc>
          <w:tcPr>
            <w:tcW w:w="1098" w:type="dxa"/>
          </w:tcPr>
          <w:p w:rsidR="007C1822" w:rsidRPr="00226179" w:rsidRDefault="002F6409" w:rsidP="000567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Care 1</w:t>
            </w:r>
            <w:r w:rsidRPr="002F6409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</w:tcPr>
          <w:p w:rsidR="007C1822" w:rsidRDefault="002F6409" w:rsidP="00DC068D">
            <w:pPr>
              <w:pStyle w:val="ListParagraph"/>
              <w:numPr>
                <w:ilvl w:val="0"/>
                <w:numId w:val="5"/>
              </w:numPr>
              <w:tabs>
                <w:tab w:val="left" w:pos="72"/>
              </w:tabs>
              <w:ind w:hanging="7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Spanish</w:t>
            </w:r>
          </w:p>
          <w:p w:rsidR="002F6409" w:rsidRDefault="00DC068D" w:rsidP="00DC068D">
            <w:pPr>
              <w:pStyle w:val="ListParagraph"/>
              <w:numPr>
                <w:ilvl w:val="0"/>
                <w:numId w:val="5"/>
              </w:numPr>
              <w:tabs>
                <w:tab w:val="left" w:pos="72"/>
              </w:tabs>
              <w:ind w:hanging="7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Chinese -</w:t>
            </w:r>
            <w:r w:rsidR="002F6409">
              <w:rPr>
                <w:rFonts w:ascii="Arial" w:hAnsi="Arial" w:cs="Arial"/>
                <w:sz w:val="18"/>
                <w:szCs w:val="18"/>
              </w:rPr>
              <w:t>Traditional</w:t>
            </w:r>
          </w:p>
          <w:p w:rsidR="002F6409" w:rsidRDefault="002F6409" w:rsidP="00DC068D">
            <w:pPr>
              <w:pStyle w:val="ListParagraph"/>
              <w:numPr>
                <w:ilvl w:val="0"/>
                <w:numId w:val="5"/>
              </w:numPr>
              <w:tabs>
                <w:tab w:val="left" w:pos="72"/>
              </w:tabs>
              <w:ind w:hanging="7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Korean</w:t>
            </w:r>
          </w:p>
          <w:p w:rsidR="002F6409" w:rsidRPr="002F6409" w:rsidRDefault="002F6409" w:rsidP="00DC068D">
            <w:pPr>
              <w:pStyle w:val="ListParagraph"/>
              <w:numPr>
                <w:ilvl w:val="0"/>
                <w:numId w:val="5"/>
              </w:numPr>
              <w:tabs>
                <w:tab w:val="left" w:pos="72"/>
              </w:tabs>
              <w:ind w:hanging="7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Vietnamese</w:t>
            </w:r>
          </w:p>
        </w:tc>
        <w:tc>
          <w:tcPr>
            <w:tcW w:w="2880" w:type="dxa"/>
          </w:tcPr>
          <w:p w:rsidR="007C1822" w:rsidRDefault="002F6409" w:rsidP="002F64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Between 8am to 6pm</w:t>
            </w:r>
          </w:p>
          <w:p w:rsidR="002F6409" w:rsidRPr="00226179" w:rsidRDefault="002F6409" w:rsidP="002F64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call Member Services at 1-800 544-0088 for Commercial members. Please call Member Services at 1-800 6052556 for Healthy Families members. Afte</w:t>
            </w:r>
            <w:r w:rsidR="00C16863">
              <w:rPr>
                <w:rFonts w:ascii="Arial" w:hAnsi="Arial" w:cs="Arial"/>
                <w:sz w:val="18"/>
                <w:szCs w:val="18"/>
              </w:rPr>
              <w:t xml:space="preserve">r hours, please call Pacific </w:t>
            </w:r>
            <w:r>
              <w:rPr>
                <w:rFonts w:ascii="Arial" w:hAnsi="Arial" w:cs="Arial"/>
                <w:sz w:val="18"/>
                <w:szCs w:val="18"/>
              </w:rPr>
              <w:t xml:space="preserve">Interpreters at 1-800 259-4521   </w:t>
            </w:r>
          </w:p>
        </w:tc>
        <w:tc>
          <w:tcPr>
            <w:tcW w:w="2160" w:type="dxa"/>
          </w:tcPr>
          <w:p w:rsidR="007C1822" w:rsidRDefault="002F64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C&amp;L</w:t>
            </w:r>
            <w:r w:rsidR="006E1D6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department: </w:t>
            </w:r>
          </w:p>
          <w:p w:rsidR="002F6409" w:rsidRPr="00226179" w:rsidRDefault="002F6409" w:rsidP="002F64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1-800 605-2556 or 1-800544-0088, ext. 6397</w:t>
            </w:r>
          </w:p>
        </w:tc>
        <w:tc>
          <w:tcPr>
            <w:tcW w:w="2610" w:type="dxa"/>
          </w:tcPr>
          <w:p w:rsidR="007C1822" w:rsidRDefault="002F64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 Members Services:</w:t>
            </w:r>
          </w:p>
          <w:p w:rsidR="002F6409" w:rsidRDefault="002F6409" w:rsidP="002F64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1-800 544-0088 or 1-800 605-2556.</w:t>
            </w:r>
          </w:p>
          <w:p w:rsidR="002F6409" w:rsidRDefault="002F6409" w:rsidP="002F64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Contact C&amp;L  department: </w:t>
            </w:r>
          </w:p>
          <w:p w:rsidR="002F6409" w:rsidRDefault="002F6409" w:rsidP="002F64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1-800 605-2556 or 1-800</w:t>
            </w:r>
            <w:r w:rsidR="006E1D6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544-0088,  ext. 6397</w:t>
            </w:r>
          </w:p>
          <w:p w:rsidR="002F6409" w:rsidRDefault="002F6409" w:rsidP="002F64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1-323 889-6638 ext, 6538</w:t>
            </w:r>
          </w:p>
          <w:p w:rsidR="002F6409" w:rsidRPr="00226179" w:rsidRDefault="002F6409" w:rsidP="002F64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E-mail: thorthcare1st.com </w:t>
            </w:r>
          </w:p>
        </w:tc>
        <w:tc>
          <w:tcPr>
            <w:tcW w:w="1710" w:type="dxa"/>
          </w:tcPr>
          <w:p w:rsidR="007C1822" w:rsidRPr="00226179" w:rsidRDefault="002F64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Care1st</w:t>
            </w:r>
          </w:p>
        </w:tc>
        <w:tc>
          <w:tcPr>
            <w:tcW w:w="2250" w:type="dxa"/>
          </w:tcPr>
          <w:p w:rsidR="00F462F7" w:rsidRPr="00F462F7" w:rsidRDefault="00F462F7" w:rsidP="00F462F7">
            <w:pPr>
              <w:rPr>
                <w:rFonts w:ascii="Arial" w:hAnsi="Arial" w:cs="Arial"/>
                <w:sz w:val="18"/>
                <w:szCs w:val="18"/>
              </w:rPr>
            </w:pPr>
            <w:r w:rsidRPr="00F462F7">
              <w:rPr>
                <w:rFonts w:ascii="Arial" w:hAnsi="Arial" w:cs="Arial"/>
                <w:sz w:val="18"/>
                <w:szCs w:val="18"/>
              </w:rPr>
              <w:t>Spanish</w:t>
            </w:r>
          </w:p>
          <w:p w:rsidR="00F462F7" w:rsidRPr="00F462F7" w:rsidRDefault="00F462F7" w:rsidP="00F462F7">
            <w:pPr>
              <w:rPr>
                <w:rFonts w:ascii="Arial" w:hAnsi="Arial" w:cs="Arial"/>
                <w:sz w:val="18"/>
                <w:szCs w:val="18"/>
              </w:rPr>
            </w:pPr>
            <w:r w:rsidRPr="00F462F7">
              <w:rPr>
                <w:rFonts w:ascii="Arial" w:hAnsi="Arial" w:cs="Arial"/>
                <w:sz w:val="18"/>
                <w:szCs w:val="18"/>
              </w:rPr>
              <w:t>Chinese – Traditional</w:t>
            </w:r>
          </w:p>
          <w:p w:rsidR="00F462F7" w:rsidRPr="00F462F7" w:rsidRDefault="00F462F7" w:rsidP="00F462F7">
            <w:pPr>
              <w:rPr>
                <w:rFonts w:ascii="Arial" w:hAnsi="Arial" w:cs="Arial"/>
                <w:sz w:val="18"/>
                <w:szCs w:val="18"/>
              </w:rPr>
            </w:pPr>
            <w:r w:rsidRPr="00F462F7">
              <w:rPr>
                <w:rFonts w:ascii="Arial" w:hAnsi="Arial" w:cs="Arial"/>
                <w:sz w:val="18"/>
                <w:szCs w:val="18"/>
              </w:rPr>
              <w:t>Korean</w:t>
            </w:r>
          </w:p>
          <w:p w:rsidR="007C1822" w:rsidRPr="00226179" w:rsidRDefault="00F462F7" w:rsidP="00F462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Vietnamese</w:t>
            </w:r>
          </w:p>
        </w:tc>
      </w:tr>
      <w:tr w:rsidR="00DC068D" w:rsidRPr="00226179" w:rsidTr="00C16863">
        <w:tc>
          <w:tcPr>
            <w:tcW w:w="1098" w:type="dxa"/>
          </w:tcPr>
          <w:p w:rsidR="007C1822" w:rsidRPr="00226179" w:rsidRDefault="006E1D62" w:rsidP="000567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CIGNA </w:t>
            </w:r>
          </w:p>
        </w:tc>
        <w:tc>
          <w:tcPr>
            <w:tcW w:w="1980" w:type="dxa"/>
          </w:tcPr>
          <w:p w:rsidR="006E1D62" w:rsidRDefault="006E1D62" w:rsidP="00DC068D">
            <w:pPr>
              <w:pStyle w:val="ListParagraph"/>
              <w:numPr>
                <w:ilvl w:val="0"/>
                <w:numId w:val="5"/>
              </w:numPr>
              <w:tabs>
                <w:tab w:val="left" w:pos="72"/>
              </w:tabs>
              <w:ind w:hanging="7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Spanish</w:t>
            </w:r>
          </w:p>
          <w:p w:rsidR="006E1D62" w:rsidRDefault="00DC068D" w:rsidP="00DC068D">
            <w:pPr>
              <w:pStyle w:val="ListParagraph"/>
              <w:numPr>
                <w:ilvl w:val="0"/>
                <w:numId w:val="5"/>
              </w:numPr>
              <w:tabs>
                <w:tab w:val="left" w:pos="72"/>
              </w:tabs>
              <w:ind w:hanging="7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Chinese -</w:t>
            </w:r>
            <w:r w:rsidR="006E1D62">
              <w:rPr>
                <w:rFonts w:ascii="Arial" w:hAnsi="Arial" w:cs="Arial"/>
                <w:sz w:val="18"/>
                <w:szCs w:val="18"/>
              </w:rPr>
              <w:t>Traditional</w:t>
            </w:r>
          </w:p>
          <w:p w:rsidR="007C1822" w:rsidRPr="00226179" w:rsidRDefault="007C1822" w:rsidP="00DC068D">
            <w:pPr>
              <w:tabs>
                <w:tab w:val="left" w:pos="72"/>
              </w:tabs>
              <w:ind w:hanging="7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7C1822" w:rsidRPr="00226179" w:rsidRDefault="006E1D62" w:rsidP="006E1D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Call 1-800 806-2059.</w:t>
            </w:r>
            <w:r w:rsidR="00C16863">
              <w:rPr>
                <w:rFonts w:ascii="Arial" w:hAnsi="Arial" w:cs="Arial"/>
                <w:sz w:val="18"/>
                <w:szCs w:val="18"/>
              </w:rPr>
              <w:t xml:space="preserve"> You will need the member’s CIGN</w:t>
            </w:r>
            <w:r>
              <w:rPr>
                <w:rFonts w:ascii="Arial" w:hAnsi="Arial" w:cs="Arial"/>
                <w:sz w:val="18"/>
                <w:szCs w:val="18"/>
              </w:rPr>
              <w:t xml:space="preserve">A ID number,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mbr</w:t>
            </w:r>
            <w:proofErr w:type="spellEnd"/>
            <w:r w:rsidR="0065672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date of birth and your TAX ID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number(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or NCPDP for pharmacies) to confirm eligibility and access interpretation services. It is not necessary to arrange for these services in advance.   </w:t>
            </w:r>
          </w:p>
        </w:tc>
        <w:tc>
          <w:tcPr>
            <w:tcW w:w="2160" w:type="dxa"/>
          </w:tcPr>
          <w:p w:rsidR="007C1822" w:rsidRDefault="0065672F" w:rsidP="006567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Send Word document to translate to </w:t>
            </w:r>
          </w:p>
          <w:p w:rsidR="0065672F" w:rsidRDefault="0023373D" w:rsidP="0065672F">
            <w:pPr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65672F" w:rsidRPr="004F32D0">
                <w:rPr>
                  <w:rStyle w:val="Hyperlink"/>
                  <w:rFonts w:ascii="Arial" w:hAnsi="Arial" w:cs="Arial"/>
                  <w:sz w:val="18"/>
                  <w:szCs w:val="18"/>
                </w:rPr>
                <w:t>Culturalandlinguisticsunit@cigna.com</w:t>
              </w:r>
            </w:hyperlink>
          </w:p>
          <w:p w:rsidR="0065672F" w:rsidRPr="00226179" w:rsidRDefault="0065672F" w:rsidP="006567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Protect PHI by encrypting e-mails. </w:t>
            </w:r>
          </w:p>
        </w:tc>
        <w:tc>
          <w:tcPr>
            <w:tcW w:w="2610" w:type="dxa"/>
          </w:tcPr>
          <w:p w:rsidR="0065672F" w:rsidRDefault="0023373D" w:rsidP="0065672F">
            <w:pPr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65672F" w:rsidRPr="004F32D0">
                <w:rPr>
                  <w:rStyle w:val="Hyperlink"/>
                  <w:rFonts w:ascii="Arial" w:hAnsi="Arial" w:cs="Arial"/>
                  <w:sz w:val="18"/>
                  <w:szCs w:val="18"/>
                </w:rPr>
                <w:t>Culturalandlinguisticsunit@cigna.com</w:t>
              </w:r>
            </w:hyperlink>
          </w:p>
          <w:p w:rsidR="007C1822" w:rsidRPr="00226179" w:rsidRDefault="007C1822" w:rsidP="006567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7C1822" w:rsidRPr="00226179" w:rsidRDefault="0065672F" w:rsidP="006567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Provider Reference Manual </w:t>
            </w:r>
          </w:p>
        </w:tc>
        <w:tc>
          <w:tcPr>
            <w:tcW w:w="2250" w:type="dxa"/>
          </w:tcPr>
          <w:p w:rsidR="007C1822" w:rsidRPr="00226179" w:rsidRDefault="006567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DC068D" w:rsidRPr="00226179" w:rsidTr="00C16863">
        <w:tc>
          <w:tcPr>
            <w:tcW w:w="1098" w:type="dxa"/>
          </w:tcPr>
          <w:p w:rsidR="0065672F" w:rsidRPr="00226179" w:rsidRDefault="0065672F" w:rsidP="000567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Health Net of California, Inc</w:t>
            </w:r>
          </w:p>
        </w:tc>
        <w:tc>
          <w:tcPr>
            <w:tcW w:w="1980" w:type="dxa"/>
          </w:tcPr>
          <w:p w:rsidR="0065672F" w:rsidRDefault="0065672F" w:rsidP="00DC068D">
            <w:pPr>
              <w:pStyle w:val="ListParagraph"/>
              <w:numPr>
                <w:ilvl w:val="0"/>
                <w:numId w:val="5"/>
              </w:numPr>
              <w:tabs>
                <w:tab w:val="left" w:pos="72"/>
              </w:tabs>
              <w:ind w:hanging="7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Spanish</w:t>
            </w:r>
          </w:p>
          <w:p w:rsidR="0065672F" w:rsidRDefault="00DC068D" w:rsidP="00DC068D">
            <w:pPr>
              <w:pStyle w:val="ListParagraph"/>
              <w:numPr>
                <w:ilvl w:val="0"/>
                <w:numId w:val="5"/>
              </w:numPr>
              <w:tabs>
                <w:tab w:val="left" w:pos="72"/>
              </w:tabs>
              <w:ind w:hanging="7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Chinese -</w:t>
            </w:r>
            <w:r w:rsidR="0065672F">
              <w:rPr>
                <w:rFonts w:ascii="Arial" w:hAnsi="Arial" w:cs="Arial"/>
                <w:sz w:val="18"/>
                <w:szCs w:val="18"/>
              </w:rPr>
              <w:t>Traditional</w:t>
            </w:r>
          </w:p>
          <w:p w:rsidR="0065672F" w:rsidRPr="00226179" w:rsidRDefault="0065672F" w:rsidP="00DC068D">
            <w:pPr>
              <w:tabs>
                <w:tab w:val="left" w:pos="72"/>
              </w:tabs>
              <w:ind w:hanging="7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65672F" w:rsidRDefault="0065672F" w:rsidP="006567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number for the customer contact center on the member’s identification card. Between 7am and 6pm Monday through Friday- </w:t>
            </w:r>
          </w:p>
          <w:p w:rsidR="0065672F" w:rsidRDefault="0065672F" w:rsidP="006567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Individual and Family Plan (IFP) members: 1- 888 839-2172.</w:t>
            </w:r>
          </w:p>
          <w:p w:rsidR="0065672F" w:rsidRDefault="0065672F" w:rsidP="006567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Employer group members or Medicare Supplemental members:</w:t>
            </w:r>
          </w:p>
          <w:p w:rsidR="0065672F" w:rsidRDefault="0065672F" w:rsidP="006567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1-800 522-0088</w:t>
            </w:r>
          </w:p>
          <w:p w:rsidR="0065672F" w:rsidRDefault="0065672F" w:rsidP="006567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Healthy Families, Healthy Kids or AIM members: 1-888 231-9473.</w:t>
            </w:r>
          </w:p>
          <w:p w:rsidR="0065672F" w:rsidRDefault="0065672F" w:rsidP="006567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894D7F">
              <w:rPr>
                <w:rFonts w:ascii="Arial" w:hAnsi="Arial" w:cs="Arial"/>
                <w:sz w:val="18"/>
                <w:szCs w:val="18"/>
              </w:rPr>
              <w:t xml:space="preserve">fter hours and weekends: </w:t>
            </w:r>
          </w:p>
          <w:p w:rsidR="00894D7F" w:rsidRPr="00226179" w:rsidRDefault="00894D7F" w:rsidP="006567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1-800 546-4570</w:t>
            </w:r>
          </w:p>
        </w:tc>
        <w:tc>
          <w:tcPr>
            <w:tcW w:w="2160" w:type="dxa"/>
          </w:tcPr>
          <w:p w:rsidR="0065672F" w:rsidRPr="00226179" w:rsidRDefault="0065672F" w:rsidP="007C59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Translation access questions contact Diana M. Carr, Manger C&amp;L services at 1-626 683-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6307</w:t>
            </w:r>
          </w:p>
        </w:tc>
        <w:tc>
          <w:tcPr>
            <w:tcW w:w="2610" w:type="dxa"/>
          </w:tcPr>
          <w:p w:rsidR="0065672F" w:rsidRPr="00226179" w:rsidRDefault="006567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For questions about translation or interpreter services call 1800 522-0088</w:t>
            </w:r>
          </w:p>
        </w:tc>
        <w:tc>
          <w:tcPr>
            <w:tcW w:w="1710" w:type="dxa"/>
          </w:tcPr>
          <w:p w:rsidR="0065672F" w:rsidRPr="00226179" w:rsidRDefault="00894D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Health Net of California, Inc </w:t>
            </w:r>
          </w:p>
        </w:tc>
        <w:tc>
          <w:tcPr>
            <w:tcW w:w="2250" w:type="dxa"/>
          </w:tcPr>
          <w:p w:rsidR="0065672F" w:rsidRDefault="00894D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Spanish </w:t>
            </w:r>
          </w:p>
          <w:p w:rsidR="00894D7F" w:rsidRPr="00226179" w:rsidRDefault="00894D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Chinese</w:t>
            </w:r>
          </w:p>
        </w:tc>
      </w:tr>
      <w:tr w:rsidR="00DC068D" w:rsidRPr="00226179" w:rsidTr="00C16863">
        <w:tc>
          <w:tcPr>
            <w:tcW w:w="1098" w:type="dxa"/>
          </w:tcPr>
          <w:p w:rsidR="0065672F" w:rsidRDefault="00894D7F" w:rsidP="00894D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Molina</w:t>
            </w:r>
          </w:p>
          <w:p w:rsidR="00894D7F" w:rsidRDefault="00894D7F" w:rsidP="00894D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Healthcare</w:t>
            </w:r>
          </w:p>
          <w:p w:rsidR="00894D7F" w:rsidRPr="00226179" w:rsidRDefault="00894D7F" w:rsidP="00894D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 California</w:t>
            </w:r>
          </w:p>
        </w:tc>
        <w:tc>
          <w:tcPr>
            <w:tcW w:w="1980" w:type="dxa"/>
          </w:tcPr>
          <w:p w:rsidR="00894D7F" w:rsidRDefault="00894D7F" w:rsidP="00DC068D">
            <w:pPr>
              <w:pStyle w:val="ListParagraph"/>
              <w:numPr>
                <w:ilvl w:val="0"/>
                <w:numId w:val="3"/>
              </w:numPr>
              <w:tabs>
                <w:tab w:val="left" w:pos="72"/>
              </w:tabs>
              <w:ind w:hanging="7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Arabic</w:t>
            </w:r>
          </w:p>
          <w:p w:rsidR="00894D7F" w:rsidRDefault="00DC068D" w:rsidP="00DC068D">
            <w:pPr>
              <w:pStyle w:val="ListParagraph"/>
              <w:numPr>
                <w:ilvl w:val="0"/>
                <w:numId w:val="3"/>
              </w:numPr>
              <w:tabs>
                <w:tab w:val="left" w:pos="72"/>
              </w:tabs>
              <w:ind w:hanging="7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Chinese-T</w:t>
            </w:r>
            <w:r w:rsidR="00894D7F">
              <w:rPr>
                <w:rFonts w:ascii="Arial" w:hAnsi="Arial" w:cs="Arial"/>
                <w:sz w:val="18"/>
                <w:szCs w:val="18"/>
              </w:rPr>
              <w:t>raditional</w:t>
            </w:r>
          </w:p>
          <w:p w:rsidR="00894D7F" w:rsidRDefault="00894D7F" w:rsidP="00DC068D">
            <w:pPr>
              <w:pStyle w:val="ListParagraph"/>
              <w:numPr>
                <w:ilvl w:val="0"/>
                <w:numId w:val="3"/>
              </w:numPr>
              <w:tabs>
                <w:tab w:val="left" w:pos="72"/>
              </w:tabs>
              <w:ind w:hanging="7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Hmong</w:t>
            </w:r>
          </w:p>
          <w:p w:rsidR="00894D7F" w:rsidRDefault="00894D7F" w:rsidP="00DC068D">
            <w:pPr>
              <w:pStyle w:val="ListParagraph"/>
              <w:numPr>
                <w:ilvl w:val="0"/>
                <w:numId w:val="3"/>
              </w:numPr>
              <w:tabs>
                <w:tab w:val="left" w:pos="72"/>
              </w:tabs>
              <w:ind w:hanging="7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Russian</w:t>
            </w:r>
          </w:p>
          <w:p w:rsidR="00894D7F" w:rsidRDefault="00894D7F" w:rsidP="00DC068D">
            <w:pPr>
              <w:pStyle w:val="ListParagraph"/>
              <w:numPr>
                <w:ilvl w:val="0"/>
                <w:numId w:val="3"/>
              </w:numPr>
              <w:tabs>
                <w:tab w:val="left" w:pos="72"/>
              </w:tabs>
              <w:ind w:hanging="7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Spanish</w:t>
            </w:r>
          </w:p>
          <w:p w:rsidR="00894D7F" w:rsidRDefault="00894D7F" w:rsidP="00DC068D">
            <w:pPr>
              <w:pStyle w:val="ListParagraph"/>
              <w:numPr>
                <w:ilvl w:val="0"/>
                <w:numId w:val="3"/>
              </w:numPr>
              <w:tabs>
                <w:tab w:val="left" w:pos="72"/>
              </w:tabs>
              <w:ind w:hanging="7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Vietnamese</w:t>
            </w:r>
          </w:p>
          <w:p w:rsidR="0065672F" w:rsidRPr="00226179" w:rsidRDefault="0065672F" w:rsidP="00DC068D">
            <w:pPr>
              <w:tabs>
                <w:tab w:val="left" w:pos="72"/>
              </w:tabs>
              <w:ind w:hanging="7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65672F" w:rsidRPr="00226179" w:rsidRDefault="00894D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1-888 665-4621</w:t>
            </w:r>
          </w:p>
        </w:tc>
        <w:tc>
          <w:tcPr>
            <w:tcW w:w="2160" w:type="dxa"/>
          </w:tcPr>
          <w:p w:rsidR="0065672F" w:rsidRPr="00226179" w:rsidRDefault="00894D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1-888 665-4621</w:t>
            </w:r>
          </w:p>
        </w:tc>
        <w:tc>
          <w:tcPr>
            <w:tcW w:w="2610" w:type="dxa"/>
          </w:tcPr>
          <w:p w:rsidR="00894D7F" w:rsidRDefault="00894D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Jill McGougan</w:t>
            </w:r>
          </w:p>
          <w:p w:rsidR="00894D7F" w:rsidRDefault="00894D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1-562 499-6191</w:t>
            </w:r>
          </w:p>
          <w:p w:rsidR="0065672F" w:rsidRPr="00226179" w:rsidRDefault="00894D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</w:tcPr>
          <w:p w:rsidR="0065672F" w:rsidRPr="00226179" w:rsidRDefault="0023373D">
            <w:pPr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894D7F" w:rsidRPr="004F32D0">
                <w:rPr>
                  <w:rStyle w:val="Hyperlink"/>
                  <w:rFonts w:ascii="Arial" w:hAnsi="Arial" w:cs="Arial"/>
                  <w:sz w:val="18"/>
                  <w:szCs w:val="18"/>
                </w:rPr>
                <w:t>www.molinahealthcare.com</w:t>
              </w:r>
            </w:hyperlink>
          </w:p>
        </w:tc>
        <w:tc>
          <w:tcPr>
            <w:tcW w:w="2250" w:type="dxa"/>
          </w:tcPr>
          <w:p w:rsidR="0065672F" w:rsidRDefault="00894D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contact your </w:t>
            </w:r>
          </w:p>
          <w:p w:rsidR="00894D7F" w:rsidRPr="00226179" w:rsidRDefault="00894D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Provider Services Rep.</w:t>
            </w:r>
          </w:p>
        </w:tc>
      </w:tr>
      <w:tr w:rsidR="00DC068D" w:rsidRPr="00226179" w:rsidTr="00C16863">
        <w:tc>
          <w:tcPr>
            <w:tcW w:w="1098" w:type="dxa"/>
          </w:tcPr>
          <w:p w:rsidR="0065672F" w:rsidRPr="00226179" w:rsidRDefault="00894D7F" w:rsidP="00894D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PacifiCare</w:t>
            </w:r>
          </w:p>
        </w:tc>
        <w:tc>
          <w:tcPr>
            <w:tcW w:w="1980" w:type="dxa"/>
          </w:tcPr>
          <w:p w:rsidR="00894D7F" w:rsidRDefault="00894D7F" w:rsidP="00DC068D">
            <w:pPr>
              <w:pStyle w:val="ListParagraph"/>
              <w:numPr>
                <w:ilvl w:val="0"/>
                <w:numId w:val="5"/>
              </w:numPr>
              <w:tabs>
                <w:tab w:val="left" w:pos="72"/>
              </w:tabs>
              <w:ind w:hanging="7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Spanish</w:t>
            </w:r>
          </w:p>
          <w:p w:rsidR="00894D7F" w:rsidRDefault="00894D7F" w:rsidP="00DC068D">
            <w:pPr>
              <w:pStyle w:val="ListParagraph"/>
              <w:numPr>
                <w:ilvl w:val="0"/>
                <w:numId w:val="5"/>
              </w:numPr>
              <w:tabs>
                <w:tab w:val="left" w:pos="72"/>
              </w:tabs>
              <w:ind w:hanging="7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Chinese – Traditional</w:t>
            </w:r>
          </w:p>
          <w:p w:rsidR="0065672F" w:rsidRPr="00226179" w:rsidRDefault="0065672F" w:rsidP="00DC068D">
            <w:pPr>
              <w:tabs>
                <w:tab w:val="left" w:pos="72"/>
              </w:tabs>
              <w:ind w:hanging="7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65672F" w:rsidRDefault="00894D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1-800 730-7270 Spanish</w:t>
            </w:r>
          </w:p>
          <w:p w:rsidR="00894D7F" w:rsidRDefault="00894D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1-800 938-2300 Chinese </w:t>
            </w:r>
          </w:p>
          <w:p w:rsidR="00894D7F" w:rsidRDefault="00894D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1-800 624-8822 English (and all Other Languages)</w:t>
            </w:r>
          </w:p>
          <w:p w:rsidR="00894D7F" w:rsidRPr="00226179" w:rsidRDefault="00894D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894D7F" w:rsidRDefault="00894D7F" w:rsidP="00894D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1-800 730-7270 Spanish</w:t>
            </w:r>
          </w:p>
          <w:p w:rsidR="00894D7F" w:rsidRDefault="00894D7F" w:rsidP="00894D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1-800 938-2300 Chinese </w:t>
            </w:r>
          </w:p>
          <w:p w:rsidR="00894D7F" w:rsidRDefault="00894D7F" w:rsidP="00894D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1-800 624-8822 English (and all Other Languages)</w:t>
            </w:r>
          </w:p>
          <w:p w:rsidR="0065672F" w:rsidRPr="00226179" w:rsidRDefault="006567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</w:tcPr>
          <w:p w:rsidR="00894D7F" w:rsidRDefault="00894D7F" w:rsidP="00894D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1-800 730-7270 Spanish</w:t>
            </w:r>
          </w:p>
          <w:p w:rsidR="00894D7F" w:rsidRDefault="00894D7F" w:rsidP="00894D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1-800 938-2300 Chinese </w:t>
            </w:r>
          </w:p>
          <w:p w:rsidR="00894D7F" w:rsidRDefault="00894D7F" w:rsidP="00894D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1-800 624-8822 English (and all Other Languages)</w:t>
            </w:r>
          </w:p>
          <w:p w:rsidR="0065672F" w:rsidRPr="00226179" w:rsidRDefault="006567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65672F" w:rsidRDefault="0023373D" w:rsidP="00894D7F">
            <w:pPr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894D7F" w:rsidRPr="004F32D0">
                <w:rPr>
                  <w:rStyle w:val="Hyperlink"/>
                  <w:rFonts w:ascii="Arial" w:hAnsi="Arial" w:cs="Arial"/>
                  <w:sz w:val="18"/>
                  <w:szCs w:val="18"/>
                </w:rPr>
                <w:t>www.pacificare.com</w:t>
              </w:r>
            </w:hyperlink>
          </w:p>
          <w:p w:rsidR="00894D7F" w:rsidRDefault="0023373D" w:rsidP="00894D7F">
            <w:pPr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894D7F" w:rsidRPr="004F32D0">
                <w:rPr>
                  <w:rStyle w:val="Hyperlink"/>
                  <w:rFonts w:ascii="Arial" w:hAnsi="Arial" w:cs="Arial"/>
                  <w:sz w:val="18"/>
                  <w:szCs w:val="18"/>
                </w:rPr>
                <w:t>www.pacificarelatino.com</w:t>
              </w:r>
            </w:hyperlink>
          </w:p>
          <w:p w:rsidR="00894D7F" w:rsidRPr="00226179" w:rsidRDefault="0023373D" w:rsidP="00894D7F">
            <w:pPr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894D7F" w:rsidRPr="004F32D0">
                <w:rPr>
                  <w:rStyle w:val="Hyperlink"/>
                  <w:rFonts w:ascii="Arial" w:hAnsi="Arial" w:cs="Arial"/>
                  <w:sz w:val="18"/>
                  <w:szCs w:val="18"/>
                </w:rPr>
                <w:t>www.pacificareasia.com</w:t>
              </w:r>
            </w:hyperlink>
          </w:p>
        </w:tc>
        <w:tc>
          <w:tcPr>
            <w:tcW w:w="2250" w:type="dxa"/>
          </w:tcPr>
          <w:p w:rsidR="0065672F" w:rsidRPr="00226179" w:rsidRDefault="00894D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</w:tbl>
    <w:p w:rsidR="00F94F04" w:rsidRPr="00226179" w:rsidRDefault="00F94F04">
      <w:pPr>
        <w:rPr>
          <w:rFonts w:ascii="Arial" w:hAnsi="Arial" w:cs="Arial"/>
          <w:sz w:val="18"/>
          <w:szCs w:val="18"/>
        </w:rPr>
      </w:pPr>
    </w:p>
    <w:sectPr w:rsidR="00F94F04" w:rsidRPr="00226179" w:rsidSect="00DC068D">
      <w:pgSz w:w="15840" w:h="12240" w:orient="landscape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56EF7"/>
    <w:multiLevelType w:val="hybridMultilevel"/>
    <w:tmpl w:val="89921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E5BF8"/>
    <w:multiLevelType w:val="hybridMultilevel"/>
    <w:tmpl w:val="1D14EF12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6C0E11AC"/>
    <w:multiLevelType w:val="hybridMultilevel"/>
    <w:tmpl w:val="6FC4283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6C967C7D"/>
    <w:multiLevelType w:val="hybridMultilevel"/>
    <w:tmpl w:val="14B82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CC31C1"/>
    <w:multiLevelType w:val="hybridMultilevel"/>
    <w:tmpl w:val="0AB62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C1822"/>
    <w:rsid w:val="000019B8"/>
    <w:rsid w:val="00002DBB"/>
    <w:rsid w:val="000042BF"/>
    <w:rsid w:val="00005056"/>
    <w:rsid w:val="00011849"/>
    <w:rsid w:val="00027242"/>
    <w:rsid w:val="0003046A"/>
    <w:rsid w:val="000307F0"/>
    <w:rsid w:val="00034630"/>
    <w:rsid w:val="00037499"/>
    <w:rsid w:val="00041869"/>
    <w:rsid w:val="000438FA"/>
    <w:rsid w:val="000521AB"/>
    <w:rsid w:val="00052C27"/>
    <w:rsid w:val="00054447"/>
    <w:rsid w:val="00056078"/>
    <w:rsid w:val="00056714"/>
    <w:rsid w:val="000602D7"/>
    <w:rsid w:val="000619E6"/>
    <w:rsid w:val="00061A39"/>
    <w:rsid w:val="00063FC6"/>
    <w:rsid w:val="00073DBB"/>
    <w:rsid w:val="00075EB3"/>
    <w:rsid w:val="00077D61"/>
    <w:rsid w:val="000810E7"/>
    <w:rsid w:val="00082120"/>
    <w:rsid w:val="00082DAB"/>
    <w:rsid w:val="00085B16"/>
    <w:rsid w:val="00087CF3"/>
    <w:rsid w:val="000904E3"/>
    <w:rsid w:val="000907DA"/>
    <w:rsid w:val="000920BA"/>
    <w:rsid w:val="00092245"/>
    <w:rsid w:val="0009257E"/>
    <w:rsid w:val="00094B66"/>
    <w:rsid w:val="00095B44"/>
    <w:rsid w:val="00097AC6"/>
    <w:rsid w:val="000A4B15"/>
    <w:rsid w:val="000A50C6"/>
    <w:rsid w:val="000A7CB5"/>
    <w:rsid w:val="000B2FBF"/>
    <w:rsid w:val="000B4FED"/>
    <w:rsid w:val="000B51BF"/>
    <w:rsid w:val="000C0728"/>
    <w:rsid w:val="000C2702"/>
    <w:rsid w:val="000C4647"/>
    <w:rsid w:val="000C4EF4"/>
    <w:rsid w:val="000C67A0"/>
    <w:rsid w:val="000C7A9E"/>
    <w:rsid w:val="000D162C"/>
    <w:rsid w:val="000D4098"/>
    <w:rsid w:val="000E019D"/>
    <w:rsid w:val="000E2518"/>
    <w:rsid w:val="000E325A"/>
    <w:rsid w:val="000E40EB"/>
    <w:rsid w:val="000E4AA6"/>
    <w:rsid w:val="000E685C"/>
    <w:rsid w:val="000E6A2F"/>
    <w:rsid w:val="000E6DD1"/>
    <w:rsid w:val="000E7404"/>
    <w:rsid w:val="000F012B"/>
    <w:rsid w:val="000F136D"/>
    <w:rsid w:val="000F1586"/>
    <w:rsid w:val="000F29EE"/>
    <w:rsid w:val="000F3A5D"/>
    <w:rsid w:val="000F5C67"/>
    <w:rsid w:val="001056E2"/>
    <w:rsid w:val="0010577E"/>
    <w:rsid w:val="00107CA2"/>
    <w:rsid w:val="001101CD"/>
    <w:rsid w:val="001112FD"/>
    <w:rsid w:val="00112AB5"/>
    <w:rsid w:val="00117696"/>
    <w:rsid w:val="001200CA"/>
    <w:rsid w:val="00120AFB"/>
    <w:rsid w:val="00121D1A"/>
    <w:rsid w:val="00122279"/>
    <w:rsid w:val="001263B5"/>
    <w:rsid w:val="00130B2D"/>
    <w:rsid w:val="00130C09"/>
    <w:rsid w:val="001333F4"/>
    <w:rsid w:val="00133C8E"/>
    <w:rsid w:val="0013487B"/>
    <w:rsid w:val="00136F27"/>
    <w:rsid w:val="0013745E"/>
    <w:rsid w:val="001401CF"/>
    <w:rsid w:val="00144739"/>
    <w:rsid w:val="00145F60"/>
    <w:rsid w:val="00147788"/>
    <w:rsid w:val="0015094F"/>
    <w:rsid w:val="0015136C"/>
    <w:rsid w:val="0015286F"/>
    <w:rsid w:val="001603EE"/>
    <w:rsid w:val="00160459"/>
    <w:rsid w:val="001610DD"/>
    <w:rsid w:val="001679E1"/>
    <w:rsid w:val="00167E83"/>
    <w:rsid w:val="0017210F"/>
    <w:rsid w:val="001754C2"/>
    <w:rsid w:val="00176442"/>
    <w:rsid w:val="00176C26"/>
    <w:rsid w:val="0018130D"/>
    <w:rsid w:val="0018199D"/>
    <w:rsid w:val="00182913"/>
    <w:rsid w:val="001831AA"/>
    <w:rsid w:val="00185177"/>
    <w:rsid w:val="00187A96"/>
    <w:rsid w:val="0019075D"/>
    <w:rsid w:val="00190AA4"/>
    <w:rsid w:val="0019245F"/>
    <w:rsid w:val="00193030"/>
    <w:rsid w:val="00195AD6"/>
    <w:rsid w:val="00195B3E"/>
    <w:rsid w:val="00195D9A"/>
    <w:rsid w:val="001A08F8"/>
    <w:rsid w:val="001A17B5"/>
    <w:rsid w:val="001A3E68"/>
    <w:rsid w:val="001A5AB3"/>
    <w:rsid w:val="001A653B"/>
    <w:rsid w:val="001B2F30"/>
    <w:rsid w:val="001B5107"/>
    <w:rsid w:val="001B7149"/>
    <w:rsid w:val="001C13EF"/>
    <w:rsid w:val="001C238D"/>
    <w:rsid w:val="001D275B"/>
    <w:rsid w:val="001D48EF"/>
    <w:rsid w:val="001D5749"/>
    <w:rsid w:val="001D6921"/>
    <w:rsid w:val="001E36B5"/>
    <w:rsid w:val="001E5C59"/>
    <w:rsid w:val="001E62EF"/>
    <w:rsid w:val="001E65E2"/>
    <w:rsid w:val="001E725A"/>
    <w:rsid w:val="001F3331"/>
    <w:rsid w:val="001F39C0"/>
    <w:rsid w:val="001F5BCC"/>
    <w:rsid w:val="001F600D"/>
    <w:rsid w:val="0020243A"/>
    <w:rsid w:val="00204513"/>
    <w:rsid w:val="00205E5F"/>
    <w:rsid w:val="0020707C"/>
    <w:rsid w:val="0020724B"/>
    <w:rsid w:val="002117B6"/>
    <w:rsid w:val="00211F06"/>
    <w:rsid w:val="002202EC"/>
    <w:rsid w:val="00221911"/>
    <w:rsid w:val="00221D3F"/>
    <w:rsid w:val="00223AFD"/>
    <w:rsid w:val="002240B4"/>
    <w:rsid w:val="00224769"/>
    <w:rsid w:val="00226179"/>
    <w:rsid w:val="0023029E"/>
    <w:rsid w:val="00231A1B"/>
    <w:rsid w:val="00232B0E"/>
    <w:rsid w:val="00232C02"/>
    <w:rsid w:val="0023373D"/>
    <w:rsid w:val="00233B57"/>
    <w:rsid w:val="002340CC"/>
    <w:rsid w:val="00234DBA"/>
    <w:rsid w:val="002361B3"/>
    <w:rsid w:val="0023697A"/>
    <w:rsid w:val="0023723A"/>
    <w:rsid w:val="002405D5"/>
    <w:rsid w:val="00240A26"/>
    <w:rsid w:val="00241200"/>
    <w:rsid w:val="00241B27"/>
    <w:rsid w:val="00242070"/>
    <w:rsid w:val="002424F3"/>
    <w:rsid w:val="00242A42"/>
    <w:rsid w:val="0024581D"/>
    <w:rsid w:val="002458FA"/>
    <w:rsid w:val="0025324A"/>
    <w:rsid w:val="00253ECD"/>
    <w:rsid w:val="00255213"/>
    <w:rsid w:val="00256EB5"/>
    <w:rsid w:val="00260256"/>
    <w:rsid w:val="002606B9"/>
    <w:rsid w:val="00261A75"/>
    <w:rsid w:val="0026267B"/>
    <w:rsid w:val="00265414"/>
    <w:rsid w:val="002721F3"/>
    <w:rsid w:val="0027490A"/>
    <w:rsid w:val="00274D35"/>
    <w:rsid w:val="00275461"/>
    <w:rsid w:val="00275956"/>
    <w:rsid w:val="002764E8"/>
    <w:rsid w:val="002778FC"/>
    <w:rsid w:val="002779CE"/>
    <w:rsid w:val="002828B0"/>
    <w:rsid w:val="002835F7"/>
    <w:rsid w:val="002904EC"/>
    <w:rsid w:val="00290A7E"/>
    <w:rsid w:val="002922A1"/>
    <w:rsid w:val="00292E58"/>
    <w:rsid w:val="00294E28"/>
    <w:rsid w:val="0029675D"/>
    <w:rsid w:val="00297410"/>
    <w:rsid w:val="002A16D0"/>
    <w:rsid w:val="002A1E45"/>
    <w:rsid w:val="002B07CB"/>
    <w:rsid w:val="002B2D40"/>
    <w:rsid w:val="002B360C"/>
    <w:rsid w:val="002B5FB8"/>
    <w:rsid w:val="002B683E"/>
    <w:rsid w:val="002B6FBF"/>
    <w:rsid w:val="002B74EA"/>
    <w:rsid w:val="002B7CAB"/>
    <w:rsid w:val="002C00EA"/>
    <w:rsid w:val="002C4E6C"/>
    <w:rsid w:val="002C609D"/>
    <w:rsid w:val="002C78AE"/>
    <w:rsid w:val="002D426A"/>
    <w:rsid w:val="002D467D"/>
    <w:rsid w:val="002D5F86"/>
    <w:rsid w:val="002D61BA"/>
    <w:rsid w:val="002D752F"/>
    <w:rsid w:val="002E0240"/>
    <w:rsid w:val="002E10D7"/>
    <w:rsid w:val="002E29FD"/>
    <w:rsid w:val="002E6C30"/>
    <w:rsid w:val="002E6C61"/>
    <w:rsid w:val="002E7CFF"/>
    <w:rsid w:val="002F0E69"/>
    <w:rsid w:val="002F18C2"/>
    <w:rsid w:val="002F295E"/>
    <w:rsid w:val="002F36B5"/>
    <w:rsid w:val="002F6160"/>
    <w:rsid w:val="002F6409"/>
    <w:rsid w:val="002F729B"/>
    <w:rsid w:val="00300D50"/>
    <w:rsid w:val="00302B1A"/>
    <w:rsid w:val="00303724"/>
    <w:rsid w:val="00303AA7"/>
    <w:rsid w:val="003043B8"/>
    <w:rsid w:val="0031063F"/>
    <w:rsid w:val="00310E87"/>
    <w:rsid w:val="00312191"/>
    <w:rsid w:val="0031391E"/>
    <w:rsid w:val="0031478C"/>
    <w:rsid w:val="00315EBA"/>
    <w:rsid w:val="003167FF"/>
    <w:rsid w:val="00321836"/>
    <w:rsid w:val="003221FE"/>
    <w:rsid w:val="00322903"/>
    <w:rsid w:val="00330A1A"/>
    <w:rsid w:val="003342F6"/>
    <w:rsid w:val="00334C31"/>
    <w:rsid w:val="003405D1"/>
    <w:rsid w:val="0034082D"/>
    <w:rsid w:val="00340A12"/>
    <w:rsid w:val="003421BC"/>
    <w:rsid w:val="00343CA6"/>
    <w:rsid w:val="003452BF"/>
    <w:rsid w:val="0034612A"/>
    <w:rsid w:val="00353322"/>
    <w:rsid w:val="003533B1"/>
    <w:rsid w:val="00353F60"/>
    <w:rsid w:val="003544A3"/>
    <w:rsid w:val="00354574"/>
    <w:rsid w:val="00356D6F"/>
    <w:rsid w:val="0036282B"/>
    <w:rsid w:val="00364B7D"/>
    <w:rsid w:val="00364EEB"/>
    <w:rsid w:val="003662D5"/>
    <w:rsid w:val="003674DF"/>
    <w:rsid w:val="00367C03"/>
    <w:rsid w:val="00373177"/>
    <w:rsid w:val="00375A26"/>
    <w:rsid w:val="00376FB5"/>
    <w:rsid w:val="00377E68"/>
    <w:rsid w:val="00391ABD"/>
    <w:rsid w:val="00391EF6"/>
    <w:rsid w:val="00396F85"/>
    <w:rsid w:val="003971C6"/>
    <w:rsid w:val="003A0B57"/>
    <w:rsid w:val="003A1FD9"/>
    <w:rsid w:val="003A355F"/>
    <w:rsid w:val="003A3671"/>
    <w:rsid w:val="003A37BF"/>
    <w:rsid w:val="003A6BF1"/>
    <w:rsid w:val="003B0B79"/>
    <w:rsid w:val="003B1A4F"/>
    <w:rsid w:val="003B307B"/>
    <w:rsid w:val="003B4C5A"/>
    <w:rsid w:val="003B4D98"/>
    <w:rsid w:val="003B766F"/>
    <w:rsid w:val="003B7EBC"/>
    <w:rsid w:val="003C1F43"/>
    <w:rsid w:val="003C32F1"/>
    <w:rsid w:val="003C6C07"/>
    <w:rsid w:val="003D277B"/>
    <w:rsid w:val="003D2E6D"/>
    <w:rsid w:val="003D3D1A"/>
    <w:rsid w:val="003D60B3"/>
    <w:rsid w:val="003E39E5"/>
    <w:rsid w:val="003E4192"/>
    <w:rsid w:val="003E7C24"/>
    <w:rsid w:val="003E7E85"/>
    <w:rsid w:val="003F0EEE"/>
    <w:rsid w:val="003F2857"/>
    <w:rsid w:val="003F6525"/>
    <w:rsid w:val="004016F5"/>
    <w:rsid w:val="00401767"/>
    <w:rsid w:val="004030BB"/>
    <w:rsid w:val="00404022"/>
    <w:rsid w:val="004063D4"/>
    <w:rsid w:val="004078D8"/>
    <w:rsid w:val="00414231"/>
    <w:rsid w:val="00414765"/>
    <w:rsid w:val="00421AA1"/>
    <w:rsid w:val="00433C0C"/>
    <w:rsid w:val="004372E1"/>
    <w:rsid w:val="0044397D"/>
    <w:rsid w:val="004440A5"/>
    <w:rsid w:val="00444719"/>
    <w:rsid w:val="00445C6C"/>
    <w:rsid w:val="00446B30"/>
    <w:rsid w:val="00446BF2"/>
    <w:rsid w:val="00447E36"/>
    <w:rsid w:val="00450B07"/>
    <w:rsid w:val="00450F47"/>
    <w:rsid w:val="00452490"/>
    <w:rsid w:val="004541C9"/>
    <w:rsid w:val="004542F3"/>
    <w:rsid w:val="004562D0"/>
    <w:rsid w:val="00457620"/>
    <w:rsid w:val="00457AB6"/>
    <w:rsid w:val="00460601"/>
    <w:rsid w:val="00460D5E"/>
    <w:rsid w:val="0046203E"/>
    <w:rsid w:val="00464946"/>
    <w:rsid w:val="004654B2"/>
    <w:rsid w:val="00465540"/>
    <w:rsid w:val="004664AC"/>
    <w:rsid w:val="00470251"/>
    <w:rsid w:val="00470A81"/>
    <w:rsid w:val="00471230"/>
    <w:rsid w:val="00472E57"/>
    <w:rsid w:val="00473D97"/>
    <w:rsid w:val="00476D1E"/>
    <w:rsid w:val="00487A91"/>
    <w:rsid w:val="00490783"/>
    <w:rsid w:val="00495848"/>
    <w:rsid w:val="00496715"/>
    <w:rsid w:val="004975D8"/>
    <w:rsid w:val="004A2846"/>
    <w:rsid w:val="004A30D1"/>
    <w:rsid w:val="004A6D67"/>
    <w:rsid w:val="004A726E"/>
    <w:rsid w:val="004A7C33"/>
    <w:rsid w:val="004B16C0"/>
    <w:rsid w:val="004B38DE"/>
    <w:rsid w:val="004B3BB4"/>
    <w:rsid w:val="004B4969"/>
    <w:rsid w:val="004B5858"/>
    <w:rsid w:val="004B7B83"/>
    <w:rsid w:val="004C1830"/>
    <w:rsid w:val="004C2361"/>
    <w:rsid w:val="004C4B24"/>
    <w:rsid w:val="004D09F0"/>
    <w:rsid w:val="004D39DC"/>
    <w:rsid w:val="004E2A06"/>
    <w:rsid w:val="004E46A1"/>
    <w:rsid w:val="004E548D"/>
    <w:rsid w:val="004E5967"/>
    <w:rsid w:val="004F452C"/>
    <w:rsid w:val="004F666E"/>
    <w:rsid w:val="004F7625"/>
    <w:rsid w:val="004F7D66"/>
    <w:rsid w:val="00501524"/>
    <w:rsid w:val="00503469"/>
    <w:rsid w:val="00504678"/>
    <w:rsid w:val="0050543E"/>
    <w:rsid w:val="00505A62"/>
    <w:rsid w:val="005074E0"/>
    <w:rsid w:val="005100E5"/>
    <w:rsid w:val="0051147E"/>
    <w:rsid w:val="00514B00"/>
    <w:rsid w:val="00515E64"/>
    <w:rsid w:val="00521FB4"/>
    <w:rsid w:val="00530D5D"/>
    <w:rsid w:val="00531488"/>
    <w:rsid w:val="00533232"/>
    <w:rsid w:val="00533460"/>
    <w:rsid w:val="00534E8D"/>
    <w:rsid w:val="00534F64"/>
    <w:rsid w:val="00535334"/>
    <w:rsid w:val="00540082"/>
    <w:rsid w:val="00540C23"/>
    <w:rsid w:val="00543474"/>
    <w:rsid w:val="00544846"/>
    <w:rsid w:val="00547CA6"/>
    <w:rsid w:val="00551D13"/>
    <w:rsid w:val="00554896"/>
    <w:rsid w:val="00561154"/>
    <w:rsid w:val="00561577"/>
    <w:rsid w:val="00562D83"/>
    <w:rsid w:val="00563C89"/>
    <w:rsid w:val="00564DC7"/>
    <w:rsid w:val="00565494"/>
    <w:rsid w:val="00565B04"/>
    <w:rsid w:val="0056726D"/>
    <w:rsid w:val="00567727"/>
    <w:rsid w:val="00570270"/>
    <w:rsid w:val="00584D87"/>
    <w:rsid w:val="00586B18"/>
    <w:rsid w:val="00587988"/>
    <w:rsid w:val="005911BB"/>
    <w:rsid w:val="00591204"/>
    <w:rsid w:val="00593DF5"/>
    <w:rsid w:val="00593E38"/>
    <w:rsid w:val="00594C12"/>
    <w:rsid w:val="00596878"/>
    <w:rsid w:val="00597DF9"/>
    <w:rsid w:val="005A0172"/>
    <w:rsid w:val="005A4337"/>
    <w:rsid w:val="005A5E9B"/>
    <w:rsid w:val="005A660C"/>
    <w:rsid w:val="005B3511"/>
    <w:rsid w:val="005B3B5E"/>
    <w:rsid w:val="005B5399"/>
    <w:rsid w:val="005B6051"/>
    <w:rsid w:val="005B69E2"/>
    <w:rsid w:val="005B6B97"/>
    <w:rsid w:val="005B6C5B"/>
    <w:rsid w:val="005C0617"/>
    <w:rsid w:val="005C0B04"/>
    <w:rsid w:val="005C1303"/>
    <w:rsid w:val="005C4A9A"/>
    <w:rsid w:val="005C613F"/>
    <w:rsid w:val="005C7EC7"/>
    <w:rsid w:val="005D1C01"/>
    <w:rsid w:val="005D4EC1"/>
    <w:rsid w:val="005D5361"/>
    <w:rsid w:val="005D6277"/>
    <w:rsid w:val="005E1ACD"/>
    <w:rsid w:val="005E1B0F"/>
    <w:rsid w:val="005E24E9"/>
    <w:rsid w:val="005E25CD"/>
    <w:rsid w:val="005E372A"/>
    <w:rsid w:val="005E6C2B"/>
    <w:rsid w:val="005E7882"/>
    <w:rsid w:val="005E79CA"/>
    <w:rsid w:val="005E7DBC"/>
    <w:rsid w:val="005F0034"/>
    <w:rsid w:val="005F08F0"/>
    <w:rsid w:val="005F44AB"/>
    <w:rsid w:val="005F4D87"/>
    <w:rsid w:val="005F68CB"/>
    <w:rsid w:val="005F69C2"/>
    <w:rsid w:val="00600CBC"/>
    <w:rsid w:val="00601766"/>
    <w:rsid w:val="0061204C"/>
    <w:rsid w:val="00612C29"/>
    <w:rsid w:val="00612E26"/>
    <w:rsid w:val="0061505E"/>
    <w:rsid w:val="006158BD"/>
    <w:rsid w:val="00617034"/>
    <w:rsid w:val="006208B0"/>
    <w:rsid w:val="006218A0"/>
    <w:rsid w:val="00621B41"/>
    <w:rsid w:val="0062499C"/>
    <w:rsid w:val="006354B7"/>
    <w:rsid w:val="006355A5"/>
    <w:rsid w:val="00643C52"/>
    <w:rsid w:val="00645466"/>
    <w:rsid w:val="00650A13"/>
    <w:rsid w:val="00650C4E"/>
    <w:rsid w:val="00652917"/>
    <w:rsid w:val="00653375"/>
    <w:rsid w:val="00654C61"/>
    <w:rsid w:val="0065589D"/>
    <w:rsid w:val="00655C6F"/>
    <w:rsid w:val="0065672F"/>
    <w:rsid w:val="0065748C"/>
    <w:rsid w:val="00661056"/>
    <w:rsid w:val="006612BD"/>
    <w:rsid w:val="006613D8"/>
    <w:rsid w:val="00662AF6"/>
    <w:rsid w:val="006640E9"/>
    <w:rsid w:val="0066463A"/>
    <w:rsid w:val="00664CAE"/>
    <w:rsid w:val="00664E12"/>
    <w:rsid w:val="006660BD"/>
    <w:rsid w:val="0067019D"/>
    <w:rsid w:val="00672043"/>
    <w:rsid w:val="006772B9"/>
    <w:rsid w:val="00677BE2"/>
    <w:rsid w:val="00677CD1"/>
    <w:rsid w:val="006800E3"/>
    <w:rsid w:val="00680CDF"/>
    <w:rsid w:val="00681B05"/>
    <w:rsid w:val="00681D42"/>
    <w:rsid w:val="00684871"/>
    <w:rsid w:val="00685B6B"/>
    <w:rsid w:val="0068671C"/>
    <w:rsid w:val="00690F47"/>
    <w:rsid w:val="00692154"/>
    <w:rsid w:val="00692D8A"/>
    <w:rsid w:val="006931EF"/>
    <w:rsid w:val="006A05F4"/>
    <w:rsid w:val="006A167C"/>
    <w:rsid w:val="006A3C86"/>
    <w:rsid w:val="006A3D15"/>
    <w:rsid w:val="006A52F3"/>
    <w:rsid w:val="006B350A"/>
    <w:rsid w:val="006B38A5"/>
    <w:rsid w:val="006C4669"/>
    <w:rsid w:val="006C5C79"/>
    <w:rsid w:val="006C6A06"/>
    <w:rsid w:val="006D349D"/>
    <w:rsid w:val="006D36F4"/>
    <w:rsid w:val="006D6976"/>
    <w:rsid w:val="006D7418"/>
    <w:rsid w:val="006E0A23"/>
    <w:rsid w:val="006E0AD0"/>
    <w:rsid w:val="006E1D62"/>
    <w:rsid w:val="006E49A8"/>
    <w:rsid w:val="006E4A7B"/>
    <w:rsid w:val="006E5174"/>
    <w:rsid w:val="006E6BD4"/>
    <w:rsid w:val="006F458B"/>
    <w:rsid w:val="006F5D16"/>
    <w:rsid w:val="006F6473"/>
    <w:rsid w:val="006F67F1"/>
    <w:rsid w:val="006F752A"/>
    <w:rsid w:val="007058B8"/>
    <w:rsid w:val="00705C0A"/>
    <w:rsid w:val="0070734F"/>
    <w:rsid w:val="00712F62"/>
    <w:rsid w:val="007143F2"/>
    <w:rsid w:val="00714882"/>
    <w:rsid w:val="00716463"/>
    <w:rsid w:val="00717A6F"/>
    <w:rsid w:val="00722C5E"/>
    <w:rsid w:val="00722CAB"/>
    <w:rsid w:val="00723872"/>
    <w:rsid w:val="007261FE"/>
    <w:rsid w:val="00726F73"/>
    <w:rsid w:val="00731D90"/>
    <w:rsid w:val="00731F80"/>
    <w:rsid w:val="007326E4"/>
    <w:rsid w:val="007347EC"/>
    <w:rsid w:val="0073523E"/>
    <w:rsid w:val="007361A5"/>
    <w:rsid w:val="00736405"/>
    <w:rsid w:val="00737214"/>
    <w:rsid w:val="00741FE8"/>
    <w:rsid w:val="007452FF"/>
    <w:rsid w:val="007504A9"/>
    <w:rsid w:val="00751EE4"/>
    <w:rsid w:val="00752339"/>
    <w:rsid w:val="00753A21"/>
    <w:rsid w:val="007569A6"/>
    <w:rsid w:val="007619C5"/>
    <w:rsid w:val="00763AA7"/>
    <w:rsid w:val="00765254"/>
    <w:rsid w:val="0076652E"/>
    <w:rsid w:val="0077451A"/>
    <w:rsid w:val="00774877"/>
    <w:rsid w:val="00774BA6"/>
    <w:rsid w:val="00780852"/>
    <w:rsid w:val="0078163C"/>
    <w:rsid w:val="0078473D"/>
    <w:rsid w:val="007924B4"/>
    <w:rsid w:val="007925E4"/>
    <w:rsid w:val="0079489E"/>
    <w:rsid w:val="00796221"/>
    <w:rsid w:val="00797E2B"/>
    <w:rsid w:val="007A00A3"/>
    <w:rsid w:val="007A13D4"/>
    <w:rsid w:val="007A2196"/>
    <w:rsid w:val="007A3328"/>
    <w:rsid w:val="007A670A"/>
    <w:rsid w:val="007A728C"/>
    <w:rsid w:val="007A7FA9"/>
    <w:rsid w:val="007B06D8"/>
    <w:rsid w:val="007B0B64"/>
    <w:rsid w:val="007B1C59"/>
    <w:rsid w:val="007B359D"/>
    <w:rsid w:val="007B4162"/>
    <w:rsid w:val="007B463B"/>
    <w:rsid w:val="007B6163"/>
    <w:rsid w:val="007C0318"/>
    <w:rsid w:val="007C1822"/>
    <w:rsid w:val="007C1A5E"/>
    <w:rsid w:val="007C1EC0"/>
    <w:rsid w:val="007C54B5"/>
    <w:rsid w:val="007D12B2"/>
    <w:rsid w:val="007D45DA"/>
    <w:rsid w:val="007D481C"/>
    <w:rsid w:val="007D5C2D"/>
    <w:rsid w:val="007E0799"/>
    <w:rsid w:val="007E08B0"/>
    <w:rsid w:val="007E1204"/>
    <w:rsid w:val="007E4563"/>
    <w:rsid w:val="007F250E"/>
    <w:rsid w:val="007F28E8"/>
    <w:rsid w:val="007F3960"/>
    <w:rsid w:val="007F6629"/>
    <w:rsid w:val="00800CE8"/>
    <w:rsid w:val="00801B10"/>
    <w:rsid w:val="00801D91"/>
    <w:rsid w:val="0080558D"/>
    <w:rsid w:val="00807DFA"/>
    <w:rsid w:val="00807E38"/>
    <w:rsid w:val="00807FEE"/>
    <w:rsid w:val="0081060D"/>
    <w:rsid w:val="0081074D"/>
    <w:rsid w:val="00811C97"/>
    <w:rsid w:val="00812FD5"/>
    <w:rsid w:val="00813B40"/>
    <w:rsid w:val="00814FFB"/>
    <w:rsid w:val="0081637D"/>
    <w:rsid w:val="0081700F"/>
    <w:rsid w:val="008219EA"/>
    <w:rsid w:val="00821B7B"/>
    <w:rsid w:val="00824CC2"/>
    <w:rsid w:val="008255DC"/>
    <w:rsid w:val="00826D5B"/>
    <w:rsid w:val="008274AD"/>
    <w:rsid w:val="0082773D"/>
    <w:rsid w:val="008279C3"/>
    <w:rsid w:val="00830D9C"/>
    <w:rsid w:val="00830E2E"/>
    <w:rsid w:val="00832EAF"/>
    <w:rsid w:val="008356A4"/>
    <w:rsid w:val="00835A9B"/>
    <w:rsid w:val="00836D9C"/>
    <w:rsid w:val="0084176D"/>
    <w:rsid w:val="0084266A"/>
    <w:rsid w:val="00844CA1"/>
    <w:rsid w:val="00845032"/>
    <w:rsid w:val="008511EA"/>
    <w:rsid w:val="008528ED"/>
    <w:rsid w:val="00854EEE"/>
    <w:rsid w:val="008556B4"/>
    <w:rsid w:val="00856B06"/>
    <w:rsid w:val="00864C2D"/>
    <w:rsid w:val="00865B42"/>
    <w:rsid w:val="008674CB"/>
    <w:rsid w:val="0087101E"/>
    <w:rsid w:val="00871CA1"/>
    <w:rsid w:val="008731F5"/>
    <w:rsid w:val="008763E8"/>
    <w:rsid w:val="00876A99"/>
    <w:rsid w:val="00880134"/>
    <w:rsid w:val="00883255"/>
    <w:rsid w:val="00883938"/>
    <w:rsid w:val="008874DF"/>
    <w:rsid w:val="00887D21"/>
    <w:rsid w:val="0089311C"/>
    <w:rsid w:val="00894D7F"/>
    <w:rsid w:val="008972F8"/>
    <w:rsid w:val="008A42E0"/>
    <w:rsid w:val="008A5938"/>
    <w:rsid w:val="008A79A3"/>
    <w:rsid w:val="008A7FA7"/>
    <w:rsid w:val="008B1A60"/>
    <w:rsid w:val="008B4DAE"/>
    <w:rsid w:val="008B58C8"/>
    <w:rsid w:val="008B65E4"/>
    <w:rsid w:val="008C1186"/>
    <w:rsid w:val="008C1478"/>
    <w:rsid w:val="008C1C6D"/>
    <w:rsid w:val="008C6245"/>
    <w:rsid w:val="008D496D"/>
    <w:rsid w:val="008E1DDF"/>
    <w:rsid w:val="008E3611"/>
    <w:rsid w:val="008E785D"/>
    <w:rsid w:val="008E7DA0"/>
    <w:rsid w:val="008F2068"/>
    <w:rsid w:val="008F3570"/>
    <w:rsid w:val="008F46E2"/>
    <w:rsid w:val="008F5A27"/>
    <w:rsid w:val="008F63F5"/>
    <w:rsid w:val="008F7E11"/>
    <w:rsid w:val="00902312"/>
    <w:rsid w:val="00902F9B"/>
    <w:rsid w:val="00903564"/>
    <w:rsid w:val="00923F1F"/>
    <w:rsid w:val="009319A9"/>
    <w:rsid w:val="00932B60"/>
    <w:rsid w:val="00932C21"/>
    <w:rsid w:val="00933D30"/>
    <w:rsid w:val="00934B69"/>
    <w:rsid w:val="0093630B"/>
    <w:rsid w:val="00940181"/>
    <w:rsid w:val="00942855"/>
    <w:rsid w:val="00944107"/>
    <w:rsid w:val="009445AC"/>
    <w:rsid w:val="00946024"/>
    <w:rsid w:val="00950A99"/>
    <w:rsid w:val="00950CB7"/>
    <w:rsid w:val="00951DF8"/>
    <w:rsid w:val="0095270F"/>
    <w:rsid w:val="009530CC"/>
    <w:rsid w:val="00957008"/>
    <w:rsid w:val="00960566"/>
    <w:rsid w:val="00965EAC"/>
    <w:rsid w:val="00965ECE"/>
    <w:rsid w:val="009677B0"/>
    <w:rsid w:val="009736F4"/>
    <w:rsid w:val="00973D6A"/>
    <w:rsid w:val="009756A8"/>
    <w:rsid w:val="009759A8"/>
    <w:rsid w:val="00976EE8"/>
    <w:rsid w:val="0098279C"/>
    <w:rsid w:val="009827AC"/>
    <w:rsid w:val="009837EA"/>
    <w:rsid w:val="00983B11"/>
    <w:rsid w:val="00985470"/>
    <w:rsid w:val="0099126D"/>
    <w:rsid w:val="00991787"/>
    <w:rsid w:val="0099749C"/>
    <w:rsid w:val="009A1F84"/>
    <w:rsid w:val="009A35B2"/>
    <w:rsid w:val="009A76FD"/>
    <w:rsid w:val="009B3354"/>
    <w:rsid w:val="009B4054"/>
    <w:rsid w:val="009B4219"/>
    <w:rsid w:val="009C033E"/>
    <w:rsid w:val="009C29E7"/>
    <w:rsid w:val="009C36DB"/>
    <w:rsid w:val="009C76F4"/>
    <w:rsid w:val="009D1349"/>
    <w:rsid w:val="009D5569"/>
    <w:rsid w:val="009D60C3"/>
    <w:rsid w:val="009E15D6"/>
    <w:rsid w:val="009E2901"/>
    <w:rsid w:val="009E43F2"/>
    <w:rsid w:val="009F21CA"/>
    <w:rsid w:val="009F379B"/>
    <w:rsid w:val="00A00DC8"/>
    <w:rsid w:val="00A032B4"/>
    <w:rsid w:val="00A03772"/>
    <w:rsid w:val="00A04908"/>
    <w:rsid w:val="00A05E08"/>
    <w:rsid w:val="00A06716"/>
    <w:rsid w:val="00A1249D"/>
    <w:rsid w:val="00A126D0"/>
    <w:rsid w:val="00A13039"/>
    <w:rsid w:val="00A132A4"/>
    <w:rsid w:val="00A147AC"/>
    <w:rsid w:val="00A16200"/>
    <w:rsid w:val="00A17DC9"/>
    <w:rsid w:val="00A20662"/>
    <w:rsid w:val="00A21BC4"/>
    <w:rsid w:val="00A240D4"/>
    <w:rsid w:val="00A329D3"/>
    <w:rsid w:val="00A33177"/>
    <w:rsid w:val="00A34996"/>
    <w:rsid w:val="00A35854"/>
    <w:rsid w:val="00A417E8"/>
    <w:rsid w:val="00A43E8A"/>
    <w:rsid w:val="00A4769B"/>
    <w:rsid w:val="00A54D25"/>
    <w:rsid w:val="00A558AD"/>
    <w:rsid w:val="00A55B4F"/>
    <w:rsid w:val="00A56671"/>
    <w:rsid w:val="00A60560"/>
    <w:rsid w:val="00A61F63"/>
    <w:rsid w:val="00A638B9"/>
    <w:rsid w:val="00A65319"/>
    <w:rsid w:val="00A670BE"/>
    <w:rsid w:val="00A6715C"/>
    <w:rsid w:val="00A70B44"/>
    <w:rsid w:val="00A70C8B"/>
    <w:rsid w:val="00A730BF"/>
    <w:rsid w:val="00A762F6"/>
    <w:rsid w:val="00A8140C"/>
    <w:rsid w:val="00A81A3A"/>
    <w:rsid w:val="00A81E10"/>
    <w:rsid w:val="00A8230B"/>
    <w:rsid w:val="00A83A60"/>
    <w:rsid w:val="00A83B72"/>
    <w:rsid w:val="00A845F7"/>
    <w:rsid w:val="00A85628"/>
    <w:rsid w:val="00A92335"/>
    <w:rsid w:val="00A937EE"/>
    <w:rsid w:val="00A966BB"/>
    <w:rsid w:val="00AA0935"/>
    <w:rsid w:val="00AA2524"/>
    <w:rsid w:val="00AA27A6"/>
    <w:rsid w:val="00AA27C9"/>
    <w:rsid w:val="00AA4F01"/>
    <w:rsid w:val="00AA5CA2"/>
    <w:rsid w:val="00AB1227"/>
    <w:rsid w:val="00AB23DB"/>
    <w:rsid w:val="00AB2865"/>
    <w:rsid w:val="00AB3312"/>
    <w:rsid w:val="00AB335E"/>
    <w:rsid w:val="00AC0BC9"/>
    <w:rsid w:val="00AC4F16"/>
    <w:rsid w:val="00AC78E2"/>
    <w:rsid w:val="00AD2298"/>
    <w:rsid w:val="00AD2440"/>
    <w:rsid w:val="00AD28EC"/>
    <w:rsid w:val="00AD57C8"/>
    <w:rsid w:val="00AD64DE"/>
    <w:rsid w:val="00AE38C3"/>
    <w:rsid w:val="00AE4986"/>
    <w:rsid w:val="00AF06EF"/>
    <w:rsid w:val="00AF5749"/>
    <w:rsid w:val="00B000ED"/>
    <w:rsid w:val="00B0070E"/>
    <w:rsid w:val="00B0309A"/>
    <w:rsid w:val="00B0350E"/>
    <w:rsid w:val="00B03670"/>
    <w:rsid w:val="00B03FA4"/>
    <w:rsid w:val="00B04563"/>
    <w:rsid w:val="00B06337"/>
    <w:rsid w:val="00B065B9"/>
    <w:rsid w:val="00B10AD3"/>
    <w:rsid w:val="00B11400"/>
    <w:rsid w:val="00B11F1E"/>
    <w:rsid w:val="00B140B2"/>
    <w:rsid w:val="00B15E13"/>
    <w:rsid w:val="00B20AB4"/>
    <w:rsid w:val="00B22835"/>
    <w:rsid w:val="00B236E2"/>
    <w:rsid w:val="00B243A6"/>
    <w:rsid w:val="00B267C2"/>
    <w:rsid w:val="00B26863"/>
    <w:rsid w:val="00B273DF"/>
    <w:rsid w:val="00B31E04"/>
    <w:rsid w:val="00B31FE8"/>
    <w:rsid w:val="00B31FFC"/>
    <w:rsid w:val="00B35314"/>
    <w:rsid w:val="00B36C00"/>
    <w:rsid w:val="00B43EC8"/>
    <w:rsid w:val="00B451B1"/>
    <w:rsid w:val="00B467A3"/>
    <w:rsid w:val="00B50C63"/>
    <w:rsid w:val="00B5223B"/>
    <w:rsid w:val="00B5635D"/>
    <w:rsid w:val="00B621C7"/>
    <w:rsid w:val="00B62D93"/>
    <w:rsid w:val="00B6319D"/>
    <w:rsid w:val="00B657D0"/>
    <w:rsid w:val="00B66BC8"/>
    <w:rsid w:val="00B72D3B"/>
    <w:rsid w:val="00B74E34"/>
    <w:rsid w:val="00B754C2"/>
    <w:rsid w:val="00B81398"/>
    <w:rsid w:val="00B81432"/>
    <w:rsid w:val="00B850E6"/>
    <w:rsid w:val="00B86A42"/>
    <w:rsid w:val="00B87498"/>
    <w:rsid w:val="00B90630"/>
    <w:rsid w:val="00B91B4E"/>
    <w:rsid w:val="00B92A2F"/>
    <w:rsid w:val="00B949A8"/>
    <w:rsid w:val="00BA2981"/>
    <w:rsid w:val="00BA37DB"/>
    <w:rsid w:val="00BA433B"/>
    <w:rsid w:val="00BA598D"/>
    <w:rsid w:val="00BA6EEB"/>
    <w:rsid w:val="00BB3396"/>
    <w:rsid w:val="00BB3CBB"/>
    <w:rsid w:val="00BB6AB1"/>
    <w:rsid w:val="00BB6FAC"/>
    <w:rsid w:val="00BB7EF2"/>
    <w:rsid w:val="00BC1633"/>
    <w:rsid w:val="00BC7754"/>
    <w:rsid w:val="00BD0851"/>
    <w:rsid w:val="00BD11D0"/>
    <w:rsid w:val="00BE05BF"/>
    <w:rsid w:val="00BE4C8E"/>
    <w:rsid w:val="00BE4CCA"/>
    <w:rsid w:val="00BF0E82"/>
    <w:rsid w:val="00BF1149"/>
    <w:rsid w:val="00BF2371"/>
    <w:rsid w:val="00BF3995"/>
    <w:rsid w:val="00C02483"/>
    <w:rsid w:val="00C03768"/>
    <w:rsid w:val="00C0424C"/>
    <w:rsid w:val="00C0491A"/>
    <w:rsid w:val="00C06184"/>
    <w:rsid w:val="00C06C8B"/>
    <w:rsid w:val="00C07B70"/>
    <w:rsid w:val="00C11A9D"/>
    <w:rsid w:val="00C13FC7"/>
    <w:rsid w:val="00C163E0"/>
    <w:rsid w:val="00C16863"/>
    <w:rsid w:val="00C23399"/>
    <w:rsid w:val="00C2369E"/>
    <w:rsid w:val="00C2381C"/>
    <w:rsid w:val="00C239E6"/>
    <w:rsid w:val="00C24F16"/>
    <w:rsid w:val="00C31BAB"/>
    <w:rsid w:val="00C3296E"/>
    <w:rsid w:val="00C34C75"/>
    <w:rsid w:val="00C3550A"/>
    <w:rsid w:val="00C41E43"/>
    <w:rsid w:val="00C420A9"/>
    <w:rsid w:val="00C43904"/>
    <w:rsid w:val="00C46064"/>
    <w:rsid w:val="00C4730A"/>
    <w:rsid w:val="00C475E7"/>
    <w:rsid w:val="00C51F88"/>
    <w:rsid w:val="00C57104"/>
    <w:rsid w:val="00C57964"/>
    <w:rsid w:val="00C609FD"/>
    <w:rsid w:val="00C63007"/>
    <w:rsid w:val="00C6502E"/>
    <w:rsid w:val="00C70F23"/>
    <w:rsid w:val="00C71469"/>
    <w:rsid w:val="00C71D94"/>
    <w:rsid w:val="00C72228"/>
    <w:rsid w:val="00C7290B"/>
    <w:rsid w:val="00C74DC2"/>
    <w:rsid w:val="00C75CDB"/>
    <w:rsid w:val="00C809A1"/>
    <w:rsid w:val="00C81C55"/>
    <w:rsid w:val="00C82B47"/>
    <w:rsid w:val="00C90F6E"/>
    <w:rsid w:val="00C922AF"/>
    <w:rsid w:val="00C92A93"/>
    <w:rsid w:val="00C93674"/>
    <w:rsid w:val="00C93FF0"/>
    <w:rsid w:val="00C95D25"/>
    <w:rsid w:val="00CA086B"/>
    <w:rsid w:val="00CA146A"/>
    <w:rsid w:val="00CA1D97"/>
    <w:rsid w:val="00CA264A"/>
    <w:rsid w:val="00CA6101"/>
    <w:rsid w:val="00CB08E3"/>
    <w:rsid w:val="00CB13B4"/>
    <w:rsid w:val="00CB4D0B"/>
    <w:rsid w:val="00CC4D9B"/>
    <w:rsid w:val="00CC6754"/>
    <w:rsid w:val="00CD0682"/>
    <w:rsid w:val="00CD0939"/>
    <w:rsid w:val="00CD274D"/>
    <w:rsid w:val="00CD5EEF"/>
    <w:rsid w:val="00CD6FED"/>
    <w:rsid w:val="00CE6C69"/>
    <w:rsid w:val="00CE7814"/>
    <w:rsid w:val="00CF111C"/>
    <w:rsid w:val="00CF1989"/>
    <w:rsid w:val="00CF221E"/>
    <w:rsid w:val="00CF73B7"/>
    <w:rsid w:val="00D00C1C"/>
    <w:rsid w:val="00D04807"/>
    <w:rsid w:val="00D062F8"/>
    <w:rsid w:val="00D07199"/>
    <w:rsid w:val="00D07DC1"/>
    <w:rsid w:val="00D121F4"/>
    <w:rsid w:val="00D14B56"/>
    <w:rsid w:val="00D15190"/>
    <w:rsid w:val="00D15252"/>
    <w:rsid w:val="00D1526D"/>
    <w:rsid w:val="00D15E5A"/>
    <w:rsid w:val="00D17602"/>
    <w:rsid w:val="00D20317"/>
    <w:rsid w:val="00D21206"/>
    <w:rsid w:val="00D24C05"/>
    <w:rsid w:val="00D26B0C"/>
    <w:rsid w:val="00D2766C"/>
    <w:rsid w:val="00D2770A"/>
    <w:rsid w:val="00D27C1E"/>
    <w:rsid w:val="00D33440"/>
    <w:rsid w:val="00D34D8C"/>
    <w:rsid w:val="00D35015"/>
    <w:rsid w:val="00D36A0C"/>
    <w:rsid w:val="00D3755A"/>
    <w:rsid w:val="00D40847"/>
    <w:rsid w:val="00D414D0"/>
    <w:rsid w:val="00D4162F"/>
    <w:rsid w:val="00D42F36"/>
    <w:rsid w:val="00D46BC2"/>
    <w:rsid w:val="00D47BBE"/>
    <w:rsid w:val="00D52037"/>
    <w:rsid w:val="00D52073"/>
    <w:rsid w:val="00D548ED"/>
    <w:rsid w:val="00D55322"/>
    <w:rsid w:val="00D5760C"/>
    <w:rsid w:val="00D6059E"/>
    <w:rsid w:val="00D665B4"/>
    <w:rsid w:val="00D665DB"/>
    <w:rsid w:val="00D672CE"/>
    <w:rsid w:val="00D755D0"/>
    <w:rsid w:val="00D76638"/>
    <w:rsid w:val="00D77BD2"/>
    <w:rsid w:val="00D81A77"/>
    <w:rsid w:val="00D81D73"/>
    <w:rsid w:val="00D83619"/>
    <w:rsid w:val="00D83EA2"/>
    <w:rsid w:val="00D85DA4"/>
    <w:rsid w:val="00D85FAF"/>
    <w:rsid w:val="00D92387"/>
    <w:rsid w:val="00D97111"/>
    <w:rsid w:val="00D97590"/>
    <w:rsid w:val="00DA0B1B"/>
    <w:rsid w:val="00DA4704"/>
    <w:rsid w:val="00DA50CE"/>
    <w:rsid w:val="00DA5608"/>
    <w:rsid w:val="00DA7CED"/>
    <w:rsid w:val="00DB0BE2"/>
    <w:rsid w:val="00DB11CF"/>
    <w:rsid w:val="00DB3FE5"/>
    <w:rsid w:val="00DB48FC"/>
    <w:rsid w:val="00DB5FC4"/>
    <w:rsid w:val="00DC0409"/>
    <w:rsid w:val="00DC068D"/>
    <w:rsid w:val="00DC08E5"/>
    <w:rsid w:val="00DC0DBF"/>
    <w:rsid w:val="00DC2EA2"/>
    <w:rsid w:val="00DC7E5F"/>
    <w:rsid w:val="00DD0CA0"/>
    <w:rsid w:val="00DD3177"/>
    <w:rsid w:val="00DD53A7"/>
    <w:rsid w:val="00DD57BB"/>
    <w:rsid w:val="00DD6137"/>
    <w:rsid w:val="00DE0670"/>
    <w:rsid w:val="00DE75DE"/>
    <w:rsid w:val="00DF02A9"/>
    <w:rsid w:val="00DF1AC3"/>
    <w:rsid w:val="00DF23DC"/>
    <w:rsid w:val="00DF2A50"/>
    <w:rsid w:val="00DF2BD0"/>
    <w:rsid w:val="00DF445E"/>
    <w:rsid w:val="00DF57C0"/>
    <w:rsid w:val="00E0189E"/>
    <w:rsid w:val="00E24807"/>
    <w:rsid w:val="00E25D1B"/>
    <w:rsid w:val="00E264D9"/>
    <w:rsid w:val="00E27B42"/>
    <w:rsid w:val="00E27D1B"/>
    <w:rsid w:val="00E30770"/>
    <w:rsid w:val="00E32146"/>
    <w:rsid w:val="00E3306B"/>
    <w:rsid w:val="00E33A90"/>
    <w:rsid w:val="00E37276"/>
    <w:rsid w:val="00E4021E"/>
    <w:rsid w:val="00E46213"/>
    <w:rsid w:val="00E46B2E"/>
    <w:rsid w:val="00E475E3"/>
    <w:rsid w:val="00E56B66"/>
    <w:rsid w:val="00E57638"/>
    <w:rsid w:val="00E601A7"/>
    <w:rsid w:val="00E62A5F"/>
    <w:rsid w:val="00E6349E"/>
    <w:rsid w:val="00E7461F"/>
    <w:rsid w:val="00E77179"/>
    <w:rsid w:val="00E77F9A"/>
    <w:rsid w:val="00E8122C"/>
    <w:rsid w:val="00E84519"/>
    <w:rsid w:val="00E85C46"/>
    <w:rsid w:val="00E9019B"/>
    <w:rsid w:val="00E90B00"/>
    <w:rsid w:val="00E9317C"/>
    <w:rsid w:val="00EA13D0"/>
    <w:rsid w:val="00EA5AC3"/>
    <w:rsid w:val="00EB1B35"/>
    <w:rsid w:val="00EB60C3"/>
    <w:rsid w:val="00EB6494"/>
    <w:rsid w:val="00EB7D28"/>
    <w:rsid w:val="00EC223E"/>
    <w:rsid w:val="00EC4DC9"/>
    <w:rsid w:val="00EC545E"/>
    <w:rsid w:val="00EC6BAF"/>
    <w:rsid w:val="00ED2DDA"/>
    <w:rsid w:val="00ED34BC"/>
    <w:rsid w:val="00ED4079"/>
    <w:rsid w:val="00ED47F7"/>
    <w:rsid w:val="00ED4A2F"/>
    <w:rsid w:val="00ED5278"/>
    <w:rsid w:val="00ED565D"/>
    <w:rsid w:val="00ED5D31"/>
    <w:rsid w:val="00ED5E15"/>
    <w:rsid w:val="00ED7327"/>
    <w:rsid w:val="00EE30F9"/>
    <w:rsid w:val="00EE3ED5"/>
    <w:rsid w:val="00EE4D2C"/>
    <w:rsid w:val="00EE6B7C"/>
    <w:rsid w:val="00EE6C23"/>
    <w:rsid w:val="00EE741F"/>
    <w:rsid w:val="00EF0C8D"/>
    <w:rsid w:val="00EF3959"/>
    <w:rsid w:val="00EF55BF"/>
    <w:rsid w:val="00EF7371"/>
    <w:rsid w:val="00F0114B"/>
    <w:rsid w:val="00F030E3"/>
    <w:rsid w:val="00F039F7"/>
    <w:rsid w:val="00F06BD1"/>
    <w:rsid w:val="00F1027A"/>
    <w:rsid w:val="00F10872"/>
    <w:rsid w:val="00F113A9"/>
    <w:rsid w:val="00F12A3A"/>
    <w:rsid w:val="00F1322D"/>
    <w:rsid w:val="00F1391D"/>
    <w:rsid w:val="00F16CC8"/>
    <w:rsid w:val="00F1726F"/>
    <w:rsid w:val="00F1764B"/>
    <w:rsid w:val="00F228ED"/>
    <w:rsid w:val="00F233EB"/>
    <w:rsid w:val="00F242D4"/>
    <w:rsid w:val="00F25E17"/>
    <w:rsid w:val="00F26A73"/>
    <w:rsid w:val="00F26F5E"/>
    <w:rsid w:val="00F30074"/>
    <w:rsid w:val="00F36315"/>
    <w:rsid w:val="00F4426B"/>
    <w:rsid w:val="00F462F7"/>
    <w:rsid w:val="00F47029"/>
    <w:rsid w:val="00F52481"/>
    <w:rsid w:val="00F63612"/>
    <w:rsid w:val="00F64457"/>
    <w:rsid w:val="00F70E93"/>
    <w:rsid w:val="00F73C4D"/>
    <w:rsid w:val="00F76A28"/>
    <w:rsid w:val="00F83744"/>
    <w:rsid w:val="00F8509E"/>
    <w:rsid w:val="00F863A6"/>
    <w:rsid w:val="00F86FC6"/>
    <w:rsid w:val="00F929C2"/>
    <w:rsid w:val="00F933BA"/>
    <w:rsid w:val="00F94F04"/>
    <w:rsid w:val="00F952E5"/>
    <w:rsid w:val="00F969EB"/>
    <w:rsid w:val="00F97C4F"/>
    <w:rsid w:val="00FA62CC"/>
    <w:rsid w:val="00FA694E"/>
    <w:rsid w:val="00FB424A"/>
    <w:rsid w:val="00FB4AC5"/>
    <w:rsid w:val="00FC48BC"/>
    <w:rsid w:val="00FC622E"/>
    <w:rsid w:val="00FD00CE"/>
    <w:rsid w:val="00FD0F39"/>
    <w:rsid w:val="00FD2921"/>
    <w:rsid w:val="00FD5EC5"/>
    <w:rsid w:val="00FD603C"/>
    <w:rsid w:val="00FE3785"/>
    <w:rsid w:val="00FE4B1B"/>
    <w:rsid w:val="00FE4F2E"/>
    <w:rsid w:val="00FE5291"/>
    <w:rsid w:val="00FF2932"/>
    <w:rsid w:val="00FF35C0"/>
    <w:rsid w:val="00FF3B7C"/>
    <w:rsid w:val="00FF4993"/>
    <w:rsid w:val="00FF49C1"/>
    <w:rsid w:val="00FF55E5"/>
    <w:rsid w:val="00FF6D6B"/>
    <w:rsid w:val="00FF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1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1D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5D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landlinguisticsunit@cigna.com" TargetMode="External"/><Relationship Id="rId13" Type="http://schemas.openxmlformats.org/officeDocument/2006/relationships/hyperlink" Target="http://www.pacificareasia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LanguageAssistance@blueshieldca.com" TargetMode="External"/><Relationship Id="rId12" Type="http://schemas.openxmlformats.org/officeDocument/2006/relationships/hyperlink" Target="http://www.pacificarelatin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nthem.com/ca" TargetMode="External"/><Relationship Id="rId11" Type="http://schemas.openxmlformats.org/officeDocument/2006/relationships/hyperlink" Target="http://www.pacificar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linahealthcar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lturalandlinguisticsunit@cign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F6816-7B91-4E74-AF67-B4F7C5F5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MedPoint Management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Martinez</dc:creator>
  <cp:lastModifiedBy>Linda Deaktor</cp:lastModifiedBy>
  <cp:revision>3</cp:revision>
  <cp:lastPrinted>2011-03-07T16:47:00Z</cp:lastPrinted>
  <dcterms:created xsi:type="dcterms:W3CDTF">2011-03-07T16:50:00Z</dcterms:created>
  <dcterms:modified xsi:type="dcterms:W3CDTF">2011-03-14T22:52:00Z</dcterms:modified>
</cp:coreProperties>
</file>